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0922" w14:textId="3ACC4DE3" w:rsidR="00A112C6" w:rsidRDefault="00633EC9" w:rsidP="00A112C6">
      <w:pPr>
        <w:jc w:val="center"/>
        <w:rPr>
          <w:rFonts w:ascii="Consolas" w:hAnsi="Consolas" w:cs="Consolas"/>
          <w:sz w:val="32"/>
          <w:szCs w:val="32"/>
          <w:u w:val="single"/>
        </w:rPr>
      </w:pPr>
      <w:r>
        <w:rPr>
          <w:rFonts w:ascii="Consolas" w:hAnsi="Consolas" w:cs="Consolas"/>
          <w:sz w:val="32"/>
          <w:szCs w:val="32"/>
          <w:u w:val="single"/>
        </w:rPr>
        <w:t>LIAISON OFFICER</w:t>
      </w:r>
      <w:r w:rsidR="00A112C6">
        <w:rPr>
          <w:rFonts w:ascii="Consolas" w:hAnsi="Consolas" w:cs="Consolas"/>
          <w:sz w:val="32"/>
          <w:szCs w:val="32"/>
          <w:u w:val="single"/>
        </w:rPr>
        <w:t xml:space="preserve"> JOB AID</w:t>
      </w:r>
    </w:p>
    <w:p w14:paraId="0722BF9A" w14:textId="77777777" w:rsidR="00F04E90" w:rsidRDefault="00F04E90" w:rsidP="002870A1">
      <w:pPr>
        <w:rPr>
          <w:rFonts w:ascii="Consolas" w:hAnsi="Consolas" w:cs="Consolas"/>
          <w:sz w:val="32"/>
          <w:szCs w:val="32"/>
        </w:rPr>
      </w:pPr>
    </w:p>
    <w:p w14:paraId="22EB79FD" w14:textId="01B910BC" w:rsidR="00B01425" w:rsidRPr="00B01425" w:rsidRDefault="00633EC9" w:rsidP="00B01425">
      <w:pPr>
        <w:rPr>
          <w:rFonts w:ascii="Consolas" w:hAnsi="Consolas" w:cs="Consolas"/>
          <w:sz w:val="32"/>
          <w:szCs w:val="32"/>
        </w:rPr>
      </w:pPr>
      <w:r w:rsidRPr="00B01425">
        <w:rPr>
          <w:rFonts w:ascii="Consolas" w:hAnsi="Consolas" w:cs="Consolas"/>
          <w:b/>
          <w:bCs/>
          <w:sz w:val="32"/>
          <w:szCs w:val="32"/>
          <w:u w:val="single"/>
        </w:rPr>
        <w:t>Liaison Officer</w:t>
      </w:r>
      <w:r w:rsidR="00F043A9">
        <w:rPr>
          <w:rFonts w:ascii="Consolas" w:hAnsi="Consolas" w:cs="Consolas"/>
          <w:sz w:val="32"/>
          <w:szCs w:val="32"/>
        </w:rPr>
        <w:t xml:space="preserve"> (</w:t>
      </w:r>
      <w:r>
        <w:rPr>
          <w:rFonts w:ascii="Consolas" w:hAnsi="Consolas" w:cs="Consolas"/>
          <w:sz w:val="32"/>
          <w:szCs w:val="32"/>
        </w:rPr>
        <w:t>LOFR</w:t>
      </w:r>
      <w:r w:rsidR="00F043A9">
        <w:rPr>
          <w:rFonts w:ascii="Consolas" w:hAnsi="Consolas" w:cs="Consolas"/>
          <w:sz w:val="32"/>
          <w:szCs w:val="32"/>
        </w:rPr>
        <w:t>)</w:t>
      </w:r>
      <w:r w:rsidR="00802F04">
        <w:rPr>
          <w:rFonts w:ascii="Consolas" w:hAnsi="Consolas" w:cs="Consolas"/>
          <w:sz w:val="32"/>
          <w:szCs w:val="32"/>
        </w:rPr>
        <w:t xml:space="preserve"> performs</w:t>
      </w:r>
      <w:r w:rsidR="00802F04">
        <w:rPr>
          <w:rFonts w:ascii="Arial" w:hAnsi="Arial" w:cs="Arial"/>
          <w:color w:val="000000"/>
          <w:sz w:val="40"/>
          <w:szCs w:val="40"/>
        </w:rPr>
        <w:t xml:space="preserve"> </w:t>
      </w:r>
      <w:r w:rsidR="00174126" w:rsidRPr="00174126">
        <w:rPr>
          <w:rFonts w:ascii="Consolas" w:hAnsi="Consolas" w:cs="Consolas"/>
          <w:sz w:val="32"/>
          <w:szCs w:val="32"/>
        </w:rPr>
        <w:t>duties under the Incident Command System to ensure effective coordination with participating organizations</w:t>
      </w:r>
      <w:r w:rsidR="00C81C7E">
        <w:rPr>
          <w:rFonts w:ascii="Consolas" w:hAnsi="Consolas" w:cs="Consolas"/>
          <w:sz w:val="32"/>
          <w:szCs w:val="32"/>
        </w:rPr>
        <w:t xml:space="preserve"> (assisting and cooperating agencies)</w:t>
      </w:r>
      <w:r w:rsidR="00174126" w:rsidRPr="00174126">
        <w:rPr>
          <w:rFonts w:ascii="Consolas" w:hAnsi="Consolas" w:cs="Consolas"/>
          <w:sz w:val="32"/>
          <w:szCs w:val="32"/>
        </w:rPr>
        <w:t xml:space="preserve"> and stakeholders involved in the response</w:t>
      </w:r>
      <w:r w:rsidR="008B2210">
        <w:rPr>
          <w:rFonts w:ascii="Consolas" w:hAnsi="Consolas" w:cs="Consolas"/>
          <w:sz w:val="32"/>
          <w:szCs w:val="32"/>
        </w:rPr>
        <w:t>.</w:t>
      </w:r>
      <w:r w:rsidR="00133364">
        <w:rPr>
          <w:rFonts w:ascii="Consolas" w:hAnsi="Consolas" w:cs="Consolas"/>
          <w:sz w:val="32"/>
          <w:szCs w:val="32"/>
        </w:rPr>
        <w:t xml:space="preserve"> </w:t>
      </w:r>
      <w:r w:rsidR="00B01425" w:rsidRPr="00B01425">
        <w:rPr>
          <w:rFonts w:ascii="Consolas" w:hAnsi="Consolas" w:cs="Consolas"/>
          <w:sz w:val="32"/>
          <w:szCs w:val="32"/>
        </w:rPr>
        <w:t xml:space="preserve">The job of liaison during an emergency response is a critical one. It can have a large impact on the efficiency of resource use during the response operations, and on the perception of stakeholders regarding the success or appropriateness of the response activities. Both of these factors are critical to overall response success. </w:t>
      </w:r>
    </w:p>
    <w:p w14:paraId="1E8F4293" w14:textId="3C177378" w:rsidR="008B2210" w:rsidRDefault="00B01425" w:rsidP="00B01425">
      <w:pPr>
        <w:rPr>
          <w:rFonts w:ascii="Consolas" w:hAnsi="Consolas" w:cs="Consolas"/>
          <w:sz w:val="32"/>
          <w:szCs w:val="32"/>
        </w:rPr>
      </w:pPr>
      <w:r w:rsidRPr="00B01425">
        <w:rPr>
          <w:rFonts w:ascii="Consolas" w:hAnsi="Consolas" w:cs="Consolas"/>
          <w:sz w:val="32"/>
          <w:szCs w:val="32"/>
        </w:rPr>
        <w:t>Personnel assigned to this position should have a good liaison/governmental affairs background and experience working with people in other organizations. Since this is a key position in the response organization, assignment should be based on experience level versus rank</w:t>
      </w:r>
      <w:r w:rsidR="00D65657">
        <w:rPr>
          <w:rFonts w:ascii="Consolas" w:hAnsi="Consolas" w:cs="Consolas"/>
          <w:sz w:val="32"/>
          <w:szCs w:val="32"/>
        </w:rPr>
        <w:t>/title/seniority</w:t>
      </w:r>
      <w:r w:rsidRPr="00B01425">
        <w:rPr>
          <w:rFonts w:ascii="Consolas" w:hAnsi="Consolas" w:cs="Consolas"/>
          <w:sz w:val="32"/>
          <w:szCs w:val="32"/>
        </w:rPr>
        <w:t>.</w:t>
      </w:r>
    </w:p>
    <w:p w14:paraId="0280E3D5" w14:textId="25B1181B" w:rsidR="008B2210" w:rsidRDefault="008B2210" w:rsidP="002870A1">
      <w:pPr>
        <w:rPr>
          <w:rFonts w:ascii="Consolas" w:hAnsi="Consolas" w:cs="Consolas"/>
          <w:sz w:val="32"/>
          <w:szCs w:val="32"/>
        </w:rPr>
      </w:pPr>
    </w:p>
    <w:p w14:paraId="206B85C7" w14:textId="5D76493B" w:rsidR="00854E26" w:rsidRPr="00854E26" w:rsidRDefault="00854E26" w:rsidP="00854E26">
      <w:pPr>
        <w:rPr>
          <w:rFonts w:ascii="Consolas" w:hAnsi="Consolas" w:cs="Consolas"/>
          <w:sz w:val="32"/>
          <w:szCs w:val="32"/>
        </w:rPr>
      </w:pPr>
      <w:r w:rsidRPr="00854E26">
        <w:rPr>
          <w:rFonts w:ascii="Consolas" w:hAnsi="Consolas" w:cs="Consolas"/>
          <w:sz w:val="32"/>
          <w:szCs w:val="32"/>
          <w:u w:val="single"/>
        </w:rPr>
        <w:t>Note</w:t>
      </w:r>
      <w:r w:rsidR="00F96A21">
        <w:rPr>
          <w:rFonts w:ascii="Consolas" w:hAnsi="Consolas" w:cs="Consolas"/>
          <w:sz w:val="32"/>
          <w:szCs w:val="32"/>
          <w:u w:val="single"/>
        </w:rPr>
        <w:t xml:space="preserve"> 1</w:t>
      </w:r>
      <w:r w:rsidRPr="00854E26">
        <w:rPr>
          <w:rFonts w:ascii="Consolas" w:hAnsi="Consolas" w:cs="Consolas"/>
          <w:sz w:val="32"/>
          <w:szCs w:val="32"/>
          <w:u w:val="single"/>
        </w:rPr>
        <w:t>:</w:t>
      </w:r>
      <w:r w:rsidR="008600C8">
        <w:rPr>
          <w:rFonts w:ascii="Consolas" w:hAnsi="Consolas" w:cs="Consolas"/>
          <w:sz w:val="32"/>
          <w:szCs w:val="32"/>
        </w:rPr>
        <w:tab/>
      </w:r>
      <w:r w:rsidRPr="00854E26">
        <w:rPr>
          <w:rFonts w:ascii="Consolas" w:hAnsi="Consolas" w:cs="Consolas"/>
          <w:sz w:val="32"/>
          <w:szCs w:val="32"/>
        </w:rPr>
        <w:t>The term “stakeholder” as used in this job aid is inclusive of all outside entities with whom the LOFR</w:t>
      </w:r>
    </w:p>
    <w:p w14:paraId="15F6805B" w14:textId="041C4A84" w:rsidR="008B2210" w:rsidRDefault="00854E26" w:rsidP="00854E26">
      <w:pPr>
        <w:rPr>
          <w:rFonts w:ascii="Consolas" w:hAnsi="Consolas" w:cs="Consolas"/>
          <w:sz w:val="32"/>
          <w:szCs w:val="32"/>
        </w:rPr>
      </w:pPr>
      <w:r w:rsidRPr="00854E26">
        <w:rPr>
          <w:rFonts w:ascii="Consolas" w:hAnsi="Consolas" w:cs="Consolas"/>
          <w:sz w:val="32"/>
          <w:szCs w:val="32"/>
        </w:rPr>
        <w:t xml:space="preserve">may interact, such as </w:t>
      </w:r>
      <w:r w:rsidRPr="003F37AC">
        <w:rPr>
          <w:rFonts w:ascii="Consolas" w:hAnsi="Consolas" w:cs="Consolas"/>
          <w:sz w:val="32"/>
          <w:szCs w:val="32"/>
          <w:u w:val="single"/>
        </w:rPr>
        <w:t>assisting</w:t>
      </w:r>
      <w:r w:rsidRPr="00854E26">
        <w:rPr>
          <w:rFonts w:ascii="Consolas" w:hAnsi="Consolas" w:cs="Consolas"/>
          <w:sz w:val="32"/>
          <w:szCs w:val="32"/>
        </w:rPr>
        <w:t xml:space="preserve"> and </w:t>
      </w:r>
      <w:r w:rsidRPr="003F37AC">
        <w:rPr>
          <w:rFonts w:ascii="Consolas" w:hAnsi="Consolas" w:cs="Consolas"/>
          <w:sz w:val="32"/>
          <w:szCs w:val="32"/>
          <w:u w:val="single"/>
        </w:rPr>
        <w:t>cooperating</w:t>
      </w:r>
      <w:r w:rsidRPr="00854E26">
        <w:rPr>
          <w:rFonts w:ascii="Consolas" w:hAnsi="Consolas" w:cs="Consolas"/>
          <w:sz w:val="32"/>
          <w:szCs w:val="32"/>
        </w:rPr>
        <w:t xml:space="preserve"> agencies, coordination facilities, elected officials, public, special interest groups, </w:t>
      </w:r>
      <w:r w:rsidR="00D0508B" w:rsidRPr="00854E26">
        <w:rPr>
          <w:rFonts w:ascii="Consolas" w:hAnsi="Consolas" w:cs="Consolas"/>
          <w:sz w:val="32"/>
          <w:szCs w:val="32"/>
        </w:rPr>
        <w:t>landowners</w:t>
      </w:r>
      <w:r w:rsidR="00D0508B">
        <w:rPr>
          <w:rFonts w:ascii="Consolas" w:hAnsi="Consolas" w:cs="Consolas"/>
          <w:sz w:val="32"/>
          <w:szCs w:val="32"/>
        </w:rPr>
        <w:t>,</w:t>
      </w:r>
      <w:r w:rsidRPr="00854E26">
        <w:rPr>
          <w:rFonts w:ascii="Consolas" w:hAnsi="Consolas" w:cs="Consolas"/>
          <w:sz w:val="32"/>
          <w:szCs w:val="32"/>
        </w:rPr>
        <w:t xml:space="preserve"> and affected parties.</w:t>
      </w:r>
    </w:p>
    <w:p w14:paraId="4C6365BF" w14:textId="1C432848" w:rsidR="00F96A21" w:rsidRDefault="00F96A21" w:rsidP="00854E26">
      <w:pPr>
        <w:rPr>
          <w:rFonts w:ascii="Consolas" w:hAnsi="Consolas" w:cs="Consolas"/>
          <w:sz w:val="32"/>
          <w:szCs w:val="32"/>
        </w:rPr>
      </w:pPr>
    </w:p>
    <w:p w14:paraId="701A025D" w14:textId="376A9414" w:rsidR="006E66C5" w:rsidRDefault="00A62653" w:rsidP="00F96A21">
      <w:pPr>
        <w:tabs>
          <w:tab w:val="left" w:pos="1709"/>
        </w:tabs>
        <w:rPr>
          <w:rFonts w:ascii="Consolas" w:hAnsi="Consolas" w:cs="Consolas"/>
          <w:sz w:val="32"/>
          <w:szCs w:val="32"/>
        </w:rPr>
      </w:pPr>
      <w:r>
        <w:rPr>
          <w:rFonts w:ascii="Consolas" w:hAnsi="Consolas" w:cs="Consolas"/>
          <w:sz w:val="32"/>
          <w:szCs w:val="32"/>
          <w:u w:val="single"/>
        </w:rPr>
        <w:t>Important</w:t>
      </w:r>
      <w:r w:rsidR="00F96A21" w:rsidRPr="00F96A21">
        <w:rPr>
          <w:rFonts w:ascii="Consolas" w:hAnsi="Consolas" w:cs="Consolas"/>
          <w:sz w:val="32"/>
          <w:szCs w:val="32"/>
          <w:u w:val="single"/>
        </w:rPr>
        <w:t>:</w:t>
      </w:r>
      <w:r w:rsidR="008600C8" w:rsidRPr="008600C8">
        <w:rPr>
          <w:rFonts w:ascii="Consolas" w:hAnsi="Consolas" w:cs="Consolas"/>
          <w:sz w:val="32"/>
          <w:szCs w:val="32"/>
        </w:rPr>
        <w:tab/>
      </w:r>
      <w:r w:rsidR="005E78B8">
        <w:rPr>
          <w:rFonts w:ascii="Consolas" w:hAnsi="Consolas" w:cs="Consolas"/>
          <w:sz w:val="32"/>
          <w:szCs w:val="32"/>
        </w:rPr>
        <w:t xml:space="preserve">Under one single Incident Command System </w:t>
      </w:r>
      <w:r w:rsidR="00CE4208">
        <w:rPr>
          <w:rFonts w:ascii="Consolas" w:hAnsi="Consolas" w:cs="Consolas"/>
          <w:sz w:val="32"/>
          <w:szCs w:val="32"/>
        </w:rPr>
        <w:t xml:space="preserve">orgchart, there may only be </w:t>
      </w:r>
      <w:r w:rsidR="00CE4208" w:rsidRPr="00A62653">
        <w:rPr>
          <w:rFonts w:ascii="Consolas" w:hAnsi="Consolas" w:cs="Consolas"/>
          <w:sz w:val="32"/>
          <w:szCs w:val="32"/>
          <w:u w:val="single"/>
        </w:rPr>
        <w:t>One</w:t>
      </w:r>
      <w:r w:rsidR="00CE4208">
        <w:rPr>
          <w:rFonts w:ascii="Consolas" w:hAnsi="Consolas" w:cs="Consolas"/>
          <w:sz w:val="32"/>
          <w:szCs w:val="32"/>
        </w:rPr>
        <w:t xml:space="preserve"> </w:t>
      </w:r>
      <w:r w:rsidR="00FD62B9">
        <w:rPr>
          <w:rFonts w:ascii="Consolas" w:hAnsi="Consolas" w:cs="Consolas"/>
          <w:sz w:val="32"/>
          <w:szCs w:val="32"/>
        </w:rPr>
        <w:t>person assigned to each title</w:t>
      </w:r>
      <w:r w:rsidR="00866627">
        <w:rPr>
          <w:rFonts w:ascii="Consolas" w:hAnsi="Consolas" w:cs="Consolas"/>
          <w:sz w:val="32"/>
          <w:szCs w:val="32"/>
        </w:rPr>
        <w:t>, so there can only be One LOFR, SOFR, PIO, and so on</w:t>
      </w:r>
      <w:r w:rsidR="00FD62B9">
        <w:rPr>
          <w:rFonts w:ascii="Consolas" w:hAnsi="Consolas" w:cs="Consolas"/>
          <w:sz w:val="32"/>
          <w:szCs w:val="32"/>
        </w:rPr>
        <w:t>.</w:t>
      </w:r>
      <w:r w:rsidR="00EA2234">
        <w:rPr>
          <w:rFonts w:ascii="Consolas" w:hAnsi="Consolas" w:cs="Consolas"/>
          <w:sz w:val="32"/>
          <w:szCs w:val="32"/>
        </w:rPr>
        <w:t xml:space="preserve">  If the job becomes too much to handle for one person</w:t>
      </w:r>
      <w:r w:rsidR="00686693">
        <w:rPr>
          <w:rFonts w:ascii="Consolas" w:hAnsi="Consolas" w:cs="Consolas"/>
          <w:sz w:val="32"/>
          <w:szCs w:val="32"/>
        </w:rPr>
        <w:t xml:space="preserve">, or if </w:t>
      </w:r>
      <w:r w:rsidR="00C36F50">
        <w:rPr>
          <w:rFonts w:ascii="Consolas" w:hAnsi="Consolas" w:cs="Consolas"/>
          <w:sz w:val="32"/>
          <w:szCs w:val="32"/>
        </w:rPr>
        <w:t>assisting</w:t>
      </w:r>
      <w:r w:rsidR="00686693">
        <w:rPr>
          <w:rFonts w:ascii="Consolas" w:hAnsi="Consolas" w:cs="Consolas"/>
          <w:sz w:val="32"/>
          <w:szCs w:val="32"/>
        </w:rPr>
        <w:t xml:space="preserve"> and/or supporting agencies insist on assigning their own member to the existing ICS</w:t>
      </w:r>
      <w:r w:rsidR="00EA2234">
        <w:rPr>
          <w:rFonts w:ascii="Consolas" w:hAnsi="Consolas" w:cs="Consolas"/>
          <w:sz w:val="32"/>
          <w:szCs w:val="32"/>
        </w:rPr>
        <w:t xml:space="preserve"> – Assistants and Deputies may be assigned to the existing </w:t>
      </w:r>
      <w:r w:rsidR="00686693">
        <w:rPr>
          <w:rFonts w:ascii="Consolas" w:hAnsi="Consolas" w:cs="Consolas"/>
          <w:sz w:val="32"/>
          <w:szCs w:val="32"/>
        </w:rPr>
        <w:t>title.</w:t>
      </w:r>
      <w:r w:rsidR="00FD62B9">
        <w:rPr>
          <w:rFonts w:ascii="Consolas" w:hAnsi="Consolas" w:cs="Consolas"/>
          <w:sz w:val="32"/>
          <w:szCs w:val="32"/>
        </w:rPr>
        <w:t xml:space="preserve"> </w:t>
      </w:r>
    </w:p>
    <w:p w14:paraId="576D081B" w14:textId="26CCF54A" w:rsidR="00F96A21" w:rsidRPr="006E66C5" w:rsidRDefault="00602AEA" w:rsidP="006E66C5">
      <w:pPr>
        <w:pStyle w:val="ListParagraph"/>
        <w:numPr>
          <w:ilvl w:val="0"/>
          <w:numId w:val="9"/>
        </w:numPr>
        <w:tabs>
          <w:tab w:val="left" w:pos="1709"/>
        </w:tabs>
        <w:rPr>
          <w:rFonts w:ascii="Consolas" w:hAnsi="Consolas" w:cs="Consolas"/>
          <w:sz w:val="32"/>
          <w:szCs w:val="32"/>
          <w:u w:val="single"/>
        </w:rPr>
      </w:pPr>
      <w:r w:rsidRPr="006E66C5">
        <w:rPr>
          <w:rFonts w:ascii="Consolas" w:hAnsi="Consolas" w:cs="Consolas"/>
          <w:sz w:val="32"/>
          <w:szCs w:val="32"/>
          <w:u w:val="single"/>
        </w:rPr>
        <w:t>Command Staff</w:t>
      </w:r>
      <w:r w:rsidRPr="006E66C5">
        <w:rPr>
          <w:rFonts w:ascii="Consolas" w:hAnsi="Consolas" w:cs="Consolas"/>
          <w:sz w:val="32"/>
          <w:szCs w:val="32"/>
        </w:rPr>
        <w:t xml:space="preserve"> positions may have </w:t>
      </w:r>
      <w:r w:rsidRPr="0097235D">
        <w:rPr>
          <w:rFonts w:ascii="Consolas" w:hAnsi="Consolas" w:cs="Consolas"/>
          <w:sz w:val="32"/>
          <w:szCs w:val="32"/>
          <w:u w:val="single"/>
        </w:rPr>
        <w:t>Assistants</w:t>
      </w:r>
      <w:r w:rsidRPr="006E66C5">
        <w:rPr>
          <w:rFonts w:ascii="Consolas" w:hAnsi="Consolas" w:cs="Consolas"/>
          <w:sz w:val="32"/>
          <w:szCs w:val="32"/>
        </w:rPr>
        <w:t xml:space="preserve"> assigned to each function </w:t>
      </w:r>
      <w:r w:rsidR="00E855F6" w:rsidRPr="006E66C5">
        <w:rPr>
          <w:rFonts w:ascii="Consolas" w:hAnsi="Consolas" w:cs="Consolas"/>
          <w:sz w:val="32"/>
          <w:szCs w:val="32"/>
        </w:rPr>
        <w:t xml:space="preserve">– </w:t>
      </w:r>
      <w:r w:rsidR="00E855F6" w:rsidRPr="006E66C5">
        <w:rPr>
          <w:rFonts w:ascii="Consolas" w:hAnsi="Consolas" w:cs="Consolas"/>
          <w:sz w:val="32"/>
          <w:szCs w:val="32"/>
          <w:u w:val="single"/>
        </w:rPr>
        <w:t>Assistant LOFR</w:t>
      </w:r>
      <w:r w:rsidR="00E855F6" w:rsidRPr="006E66C5">
        <w:rPr>
          <w:rFonts w:ascii="Consolas" w:hAnsi="Consolas" w:cs="Consolas"/>
          <w:sz w:val="32"/>
          <w:szCs w:val="32"/>
        </w:rPr>
        <w:t xml:space="preserve">, </w:t>
      </w:r>
      <w:r w:rsidR="00E855F6" w:rsidRPr="006E66C5">
        <w:rPr>
          <w:rFonts w:ascii="Consolas" w:hAnsi="Consolas" w:cs="Consolas"/>
          <w:sz w:val="32"/>
          <w:szCs w:val="32"/>
          <w:u w:val="single"/>
        </w:rPr>
        <w:t>Assistant SOFR</w:t>
      </w:r>
      <w:r w:rsidR="00E855F6" w:rsidRPr="006E66C5">
        <w:rPr>
          <w:rFonts w:ascii="Consolas" w:hAnsi="Consolas" w:cs="Consolas"/>
          <w:sz w:val="32"/>
          <w:szCs w:val="32"/>
        </w:rPr>
        <w:t xml:space="preserve">, </w:t>
      </w:r>
      <w:r w:rsidR="00E855F6" w:rsidRPr="006E66C5">
        <w:rPr>
          <w:rFonts w:ascii="Consolas" w:hAnsi="Consolas" w:cs="Consolas"/>
          <w:sz w:val="32"/>
          <w:szCs w:val="32"/>
          <w:u w:val="single"/>
        </w:rPr>
        <w:t>Assistant PIO</w:t>
      </w:r>
      <w:r w:rsidR="00E855F6" w:rsidRPr="006E66C5">
        <w:rPr>
          <w:rFonts w:ascii="Consolas" w:hAnsi="Consolas" w:cs="Consolas"/>
          <w:sz w:val="32"/>
          <w:szCs w:val="32"/>
        </w:rPr>
        <w:t>.</w:t>
      </w:r>
    </w:p>
    <w:p w14:paraId="1FEADC85" w14:textId="04D94312" w:rsidR="006E66C5" w:rsidRPr="008B460C" w:rsidRDefault="006E66C5" w:rsidP="006E66C5">
      <w:pPr>
        <w:pStyle w:val="ListParagraph"/>
        <w:numPr>
          <w:ilvl w:val="0"/>
          <w:numId w:val="9"/>
        </w:numPr>
        <w:tabs>
          <w:tab w:val="left" w:pos="1709"/>
        </w:tabs>
        <w:rPr>
          <w:rFonts w:ascii="Consolas" w:hAnsi="Consolas" w:cs="Consolas"/>
          <w:sz w:val="32"/>
          <w:szCs w:val="32"/>
          <w:u w:val="single"/>
        </w:rPr>
      </w:pPr>
      <w:r>
        <w:rPr>
          <w:rFonts w:ascii="Consolas" w:hAnsi="Consolas" w:cs="Consolas"/>
          <w:sz w:val="32"/>
          <w:szCs w:val="32"/>
          <w:u w:val="single"/>
        </w:rPr>
        <w:lastRenderedPageBreak/>
        <w:t>General Sta</w:t>
      </w:r>
      <w:r w:rsidR="002359C6">
        <w:rPr>
          <w:rFonts w:ascii="Consolas" w:hAnsi="Consolas" w:cs="Consolas"/>
          <w:sz w:val="32"/>
          <w:szCs w:val="32"/>
          <w:u w:val="single"/>
        </w:rPr>
        <w:t>ff</w:t>
      </w:r>
      <w:r w:rsidR="002359C6" w:rsidRPr="002359C6">
        <w:rPr>
          <w:rFonts w:ascii="Consolas" w:hAnsi="Consolas" w:cs="Consolas"/>
          <w:sz w:val="32"/>
          <w:szCs w:val="32"/>
        </w:rPr>
        <w:t xml:space="preserve"> </w:t>
      </w:r>
      <w:r w:rsidR="002359C6">
        <w:rPr>
          <w:rFonts w:ascii="Consolas" w:hAnsi="Consolas" w:cs="Consolas"/>
          <w:sz w:val="32"/>
          <w:szCs w:val="32"/>
        </w:rPr>
        <w:t xml:space="preserve">positions may have </w:t>
      </w:r>
      <w:r w:rsidR="002359C6" w:rsidRPr="0097235D">
        <w:rPr>
          <w:rFonts w:ascii="Consolas" w:hAnsi="Consolas" w:cs="Consolas"/>
          <w:sz w:val="32"/>
          <w:szCs w:val="32"/>
          <w:u w:val="single"/>
        </w:rPr>
        <w:t>Deputies</w:t>
      </w:r>
      <w:r w:rsidR="002359C6">
        <w:rPr>
          <w:rFonts w:ascii="Consolas" w:hAnsi="Consolas" w:cs="Consolas"/>
          <w:sz w:val="32"/>
          <w:szCs w:val="32"/>
        </w:rPr>
        <w:t xml:space="preserve"> assigned to each function</w:t>
      </w:r>
      <w:r w:rsidR="0097235D">
        <w:rPr>
          <w:rFonts w:ascii="Consolas" w:hAnsi="Consolas" w:cs="Consolas"/>
          <w:sz w:val="32"/>
          <w:szCs w:val="32"/>
        </w:rPr>
        <w:t xml:space="preserve"> – </w:t>
      </w:r>
      <w:r w:rsidR="0097235D" w:rsidRPr="001814E8">
        <w:rPr>
          <w:rFonts w:ascii="Consolas" w:hAnsi="Consolas" w:cs="Consolas"/>
          <w:sz w:val="32"/>
          <w:szCs w:val="32"/>
          <w:u w:val="single"/>
        </w:rPr>
        <w:t>Deputy OSC</w:t>
      </w:r>
      <w:r w:rsidR="0097235D">
        <w:rPr>
          <w:rFonts w:ascii="Consolas" w:hAnsi="Consolas" w:cs="Consolas"/>
          <w:sz w:val="32"/>
          <w:szCs w:val="32"/>
        </w:rPr>
        <w:t xml:space="preserve">, </w:t>
      </w:r>
      <w:r w:rsidR="0097235D" w:rsidRPr="001814E8">
        <w:rPr>
          <w:rFonts w:ascii="Consolas" w:hAnsi="Consolas" w:cs="Consolas"/>
          <w:sz w:val="32"/>
          <w:szCs w:val="32"/>
          <w:u w:val="single"/>
        </w:rPr>
        <w:t>Deputy PSC</w:t>
      </w:r>
      <w:r w:rsidR="0097235D">
        <w:rPr>
          <w:rFonts w:ascii="Consolas" w:hAnsi="Consolas" w:cs="Consolas"/>
          <w:sz w:val="32"/>
          <w:szCs w:val="32"/>
        </w:rPr>
        <w:t xml:space="preserve">, </w:t>
      </w:r>
      <w:r w:rsidR="0097235D" w:rsidRPr="001814E8">
        <w:rPr>
          <w:rFonts w:ascii="Consolas" w:hAnsi="Consolas" w:cs="Consolas"/>
          <w:sz w:val="32"/>
          <w:szCs w:val="32"/>
          <w:u w:val="single"/>
        </w:rPr>
        <w:t>Deputy LSC</w:t>
      </w:r>
      <w:r w:rsidR="0097235D">
        <w:rPr>
          <w:rFonts w:ascii="Consolas" w:hAnsi="Consolas" w:cs="Consolas"/>
          <w:sz w:val="32"/>
          <w:szCs w:val="32"/>
        </w:rPr>
        <w:t xml:space="preserve">, </w:t>
      </w:r>
      <w:r w:rsidR="0097235D" w:rsidRPr="001814E8">
        <w:rPr>
          <w:rFonts w:ascii="Consolas" w:hAnsi="Consolas" w:cs="Consolas"/>
          <w:sz w:val="32"/>
          <w:szCs w:val="32"/>
          <w:u w:val="single"/>
        </w:rPr>
        <w:t xml:space="preserve">Deputy </w:t>
      </w:r>
      <w:r w:rsidR="001814E8" w:rsidRPr="001814E8">
        <w:rPr>
          <w:rFonts w:ascii="Consolas" w:hAnsi="Consolas" w:cs="Consolas"/>
          <w:sz w:val="32"/>
          <w:szCs w:val="32"/>
          <w:u w:val="single"/>
        </w:rPr>
        <w:t>FSC</w:t>
      </w:r>
      <w:r w:rsidR="001814E8">
        <w:rPr>
          <w:rFonts w:ascii="Consolas" w:hAnsi="Consolas" w:cs="Consolas"/>
          <w:sz w:val="32"/>
          <w:szCs w:val="32"/>
        </w:rPr>
        <w:t>.</w:t>
      </w:r>
    </w:p>
    <w:p w14:paraId="4FBD5E08" w14:textId="77777777" w:rsidR="004F142E" w:rsidRDefault="008B460C" w:rsidP="006E66C5">
      <w:pPr>
        <w:pStyle w:val="ListParagraph"/>
        <w:numPr>
          <w:ilvl w:val="0"/>
          <w:numId w:val="9"/>
        </w:numPr>
        <w:tabs>
          <w:tab w:val="left" w:pos="1709"/>
        </w:tabs>
        <w:rPr>
          <w:rFonts w:ascii="Consolas" w:hAnsi="Consolas" w:cs="Consolas"/>
          <w:sz w:val="32"/>
          <w:szCs w:val="32"/>
        </w:rPr>
      </w:pPr>
      <w:r w:rsidRPr="008B460C">
        <w:rPr>
          <w:rFonts w:ascii="Consolas" w:hAnsi="Consolas" w:cs="Consolas"/>
          <w:sz w:val="32"/>
          <w:szCs w:val="32"/>
        </w:rPr>
        <w:t xml:space="preserve">The difference between a </w:t>
      </w:r>
      <w:r w:rsidRPr="009D4876">
        <w:rPr>
          <w:rFonts w:ascii="Consolas" w:hAnsi="Consolas" w:cs="Consolas"/>
          <w:b/>
          <w:bCs/>
          <w:sz w:val="32"/>
          <w:szCs w:val="32"/>
        </w:rPr>
        <w:t>Deputy</w:t>
      </w:r>
      <w:r w:rsidRPr="008B460C">
        <w:rPr>
          <w:rFonts w:ascii="Consolas" w:hAnsi="Consolas" w:cs="Consolas"/>
          <w:sz w:val="32"/>
          <w:szCs w:val="32"/>
        </w:rPr>
        <w:t xml:space="preserve"> and </w:t>
      </w:r>
      <w:r w:rsidRPr="009D4876">
        <w:rPr>
          <w:rFonts w:ascii="Consolas" w:hAnsi="Consolas" w:cs="Consolas"/>
          <w:b/>
          <w:bCs/>
          <w:sz w:val="32"/>
          <w:szCs w:val="32"/>
        </w:rPr>
        <w:t>Assistant</w:t>
      </w:r>
      <w:r w:rsidR="004F142E">
        <w:rPr>
          <w:rFonts w:ascii="Consolas" w:hAnsi="Consolas" w:cs="Consolas"/>
          <w:sz w:val="32"/>
          <w:szCs w:val="32"/>
        </w:rPr>
        <w:t>:</w:t>
      </w:r>
    </w:p>
    <w:p w14:paraId="1DEECC74" w14:textId="3F1D6829" w:rsidR="008B460C" w:rsidRDefault="00093F9F" w:rsidP="004F142E">
      <w:pPr>
        <w:pStyle w:val="ListParagraph"/>
        <w:numPr>
          <w:ilvl w:val="0"/>
          <w:numId w:val="10"/>
        </w:numPr>
        <w:tabs>
          <w:tab w:val="left" w:pos="1709"/>
        </w:tabs>
        <w:rPr>
          <w:rFonts w:ascii="Consolas" w:hAnsi="Consolas" w:cs="Consolas"/>
          <w:sz w:val="32"/>
          <w:szCs w:val="32"/>
        </w:rPr>
      </w:pPr>
      <w:r w:rsidRPr="009D4876">
        <w:rPr>
          <w:rFonts w:ascii="Consolas" w:hAnsi="Consolas" w:cs="Consolas"/>
          <w:sz w:val="32"/>
          <w:szCs w:val="32"/>
          <w:u w:val="single"/>
        </w:rPr>
        <w:t>Deputy</w:t>
      </w:r>
      <w:r>
        <w:rPr>
          <w:rFonts w:ascii="Consolas" w:hAnsi="Consolas" w:cs="Consolas"/>
          <w:sz w:val="32"/>
          <w:szCs w:val="32"/>
        </w:rPr>
        <w:t xml:space="preserve"> MUST have all the same qualifications and certifications as the </w:t>
      </w:r>
      <w:r w:rsidR="004F142E">
        <w:rPr>
          <w:rFonts w:ascii="Consolas" w:hAnsi="Consolas" w:cs="Consolas"/>
          <w:sz w:val="32"/>
          <w:szCs w:val="32"/>
        </w:rPr>
        <w:t>Section Chief</w:t>
      </w:r>
      <w:r>
        <w:rPr>
          <w:rFonts w:ascii="Consolas" w:hAnsi="Consolas" w:cs="Consolas"/>
          <w:sz w:val="32"/>
          <w:szCs w:val="32"/>
        </w:rPr>
        <w:t xml:space="preserve"> they are assigned to assist.</w:t>
      </w:r>
    </w:p>
    <w:p w14:paraId="6631B978" w14:textId="5E5B10F7" w:rsidR="004F142E" w:rsidRDefault="000C0E4F" w:rsidP="004F142E">
      <w:pPr>
        <w:pStyle w:val="ListParagraph"/>
        <w:numPr>
          <w:ilvl w:val="0"/>
          <w:numId w:val="10"/>
        </w:numPr>
        <w:tabs>
          <w:tab w:val="left" w:pos="1709"/>
        </w:tabs>
        <w:rPr>
          <w:rFonts w:ascii="Consolas" w:hAnsi="Consolas" w:cs="Consolas"/>
          <w:sz w:val="32"/>
          <w:szCs w:val="32"/>
        </w:rPr>
      </w:pPr>
      <w:r w:rsidRPr="009D4876">
        <w:rPr>
          <w:rFonts w:ascii="Consolas" w:hAnsi="Consolas" w:cs="Consolas"/>
          <w:sz w:val="32"/>
          <w:szCs w:val="32"/>
          <w:u w:val="single"/>
        </w:rPr>
        <w:t>Assistant</w:t>
      </w:r>
      <w:r>
        <w:rPr>
          <w:rFonts w:ascii="Consolas" w:hAnsi="Consolas" w:cs="Consolas"/>
          <w:sz w:val="32"/>
          <w:szCs w:val="32"/>
        </w:rPr>
        <w:t xml:space="preserve"> may or may not have all of the </w:t>
      </w:r>
      <w:r w:rsidR="004272E3">
        <w:rPr>
          <w:rFonts w:ascii="Consolas" w:hAnsi="Consolas" w:cs="Consolas"/>
          <w:sz w:val="32"/>
          <w:szCs w:val="32"/>
        </w:rPr>
        <w:t>qualifications</w:t>
      </w:r>
      <w:r>
        <w:rPr>
          <w:rFonts w:ascii="Consolas" w:hAnsi="Consolas" w:cs="Consolas"/>
          <w:sz w:val="32"/>
          <w:szCs w:val="32"/>
        </w:rPr>
        <w:t xml:space="preserve"> as the </w:t>
      </w:r>
      <w:r w:rsidR="00922E4A">
        <w:rPr>
          <w:rFonts w:ascii="Consolas" w:hAnsi="Consolas" w:cs="Consolas"/>
          <w:sz w:val="32"/>
          <w:szCs w:val="32"/>
        </w:rPr>
        <w:t>G</w:t>
      </w:r>
      <w:r w:rsidR="004272E3">
        <w:rPr>
          <w:rFonts w:ascii="Consolas" w:hAnsi="Consolas" w:cs="Consolas"/>
          <w:sz w:val="32"/>
          <w:szCs w:val="32"/>
        </w:rPr>
        <w:t>eneral Staff role they are assigned to assist.</w:t>
      </w:r>
    </w:p>
    <w:p w14:paraId="66A6CA57" w14:textId="7218B843" w:rsidR="00922E4A" w:rsidRPr="008B460C" w:rsidRDefault="00922E4A" w:rsidP="004F142E">
      <w:pPr>
        <w:pStyle w:val="ListParagraph"/>
        <w:numPr>
          <w:ilvl w:val="0"/>
          <w:numId w:val="10"/>
        </w:numPr>
        <w:tabs>
          <w:tab w:val="left" w:pos="1709"/>
        </w:tabs>
        <w:rPr>
          <w:rFonts w:ascii="Consolas" w:hAnsi="Consolas" w:cs="Consolas"/>
          <w:sz w:val="32"/>
          <w:szCs w:val="32"/>
        </w:rPr>
      </w:pPr>
      <w:r>
        <w:rPr>
          <w:rFonts w:ascii="Consolas" w:hAnsi="Consolas" w:cs="Consolas"/>
          <w:sz w:val="32"/>
          <w:szCs w:val="32"/>
        </w:rPr>
        <w:t xml:space="preserve">The role of the Assistant is to </w:t>
      </w:r>
      <w:r w:rsidR="00703EA0">
        <w:rPr>
          <w:rFonts w:ascii="Consolas" w:hAnsi="Consolas" w:cs="Consolas"/>
          <w:sz w:val="32"/>
          <w:szCs w:val="32"/>
        </w:rPr>
        <w:t>channel and relay available information to the General Staff member they are assisting</w:t>
      </w:r>
      <w:r w:rsidR="007C380C">
        <w:rPr>
          <w:rFonts w:ascii="Consolas" w:hAnsi="Consolas" w:cs="Consolas"/>
          <w:sz w:val="32"/>
          <w:szCs w:val="32"/>
        </w:rPr>
        <w:t>.</w:t>
      </w:r>
    </w:p>
    <w:p w14:paraId="7DB9B83A" w14:textId="58DD786A" w:rsidR="0061184E" w:rsidRDefault="0061184E" w:rsidP="00854E26">
      <w:pPr>
        <w:rPr>
          <w:rFonts w:ascii="Consolas" w:hAnsi="Consolas" w:cs="Consolas"/>
          <w:sz w:val="32"/>
          <w:szCs w:val="32"/>
        </w:rPr>
      </w:pPr>
    </w:p>
    <w:p w14:paraId="0A707C97" w14:textId="1B14C4BD" w:rsidR="00FE7256" w:rsidRDefault="00FE7256" w:rsidP="00854E26">
      <w:pPr>
        <w:rPr>
          <w:rFonts w:ascii="Consolas" w:hAnsi="Consolas" w:cs="Consolas"/>
          <w:b/>
          <w:bCs/>
          <w:sz w:val="32"/>
          <w:szCs w:val="32"/>
        </w:rPr>
      </w:pPr>
      <w:r w:rsidRPr="00FE7256">
        <w:rPr>
          <w:rFonts w:ascii="Consolas" w:hAnsi="Consolas" w:cs="Consolas"/>
          <w:b/>
          <w:bCs/>
          <w:sz w:val="32"/>
          <w:szCs w:val="32"/>
        </w:rPr>
        <w:t>Major Taskings for the L</w:t>
      </w:r>
      <w:r w:rsidR="000B6421">
        <w:rPr>
          <w:rFonts w:ascii="Consolas" w:hAnsi="Consolas" w:cs="Consolas"/>
          <w:b/>
          <w:bCs/>
          <w:sz w:val="32"/>
          <w:szCs w:val="32"/>
        </w:rPr>
        <w:t>O</w:t>
      </w:r>
      <w:r w:rsidRPr="00FE7256">
        <w:rPr>
          <w:rFonts w:ascii="Consolas" w:hAnsi="Consolas" w:cs="Consolas"/>
          <w:b/>
          <w:bCs/>
          <w:sz w:val="32"/>
          <w:szCs w:val="32"/>
        </w:rPr>
        <w:t>FR Position</w:t>
      </w:r>
      <w:r w:rsidR="008E62F6">
        <w:rPr>
          <w:rFonts w:ascii="Consolas" w:hAnsi="Consolas" w:cs="Consolas"/>
          <w:b/>
          <w:bCs/>
          <w:sz w:val="32"/>
          <w:szCs w:val="32"/>
        </w:rPr>
        <w:t>:</w:t>
      </w:r>
    </w:p>
    <w:p w14:paraId="3749A14F" w14:textId="77777777" w:rsidR="008E62F6" w:rsidRPr="00FE7256" w:rsidRDefault="008E62F6" w:rsidP="00854E26">
      <w:pPr>
        <w:rPr>
          <w:rFonts w:ascii="Consolas" w:hAnsi="Consolas" w:cs="Consolas"/>
          <w:b/>
          <w:bCs/>
          <w:sz w:val="32"/>
          <w:szCs w:val="32"/>
        </w:rPr>
      </w:pPr>
    </w:p>
    <w:p w14:paraId="4361515A" w14:textId="58DB482A" w:rsidR="0061184E" w:rsidRDefault="00326FAE" w:rsidP="00854E26">
      <w:pPr>
        <w:rPr>
          <w:rFonts w:ascii="Consolas" w:hAnsi="Consolas" w:cs="Consolas"/>
          <w:sz w:val="32"/>
          <w:szCs w:val="32"/>
          <w:u w:val="single"/>
        </w:rPr>
      </w:pPr>
      <w:r w:rsidRPr="00326FAE">
        <w:rPr>
          <w:rFonts w:ascii="Consolas" w:hAnsi="Consolas" w:cs="Consolas"/>
          <w:sz w:val="32"/>
          <w:szCs w:val="32"/>
          <w:u w:val="single"/>
        </w:rPr>
        <w:t>MANAGE PEOPLE</w:t>
      </w:r>
    </w:p>
    <w:p w14:paraId="6F6C58A2" w14:textId="2A9135D7" w:rsidR="00845BD6" w:rsidRDefault="00845BD6" w:rsidP="00854E26">
      <w:pPr>
        <w:rPr>
          <w:rFonts w:ascii="Consolas" w:hAnsi="Consolas" w:cs="Consolas"/>
          <w:sz w:val="32"/>
          <w:szCs w:val="32"/>
          <w:u w:val="single"/>
        </w:rPr>
      </w:pPr>
    </w:p>
    <w:p w14:paraId="69F2CDF8" w14:textId="5EA6E535" w:rsidR="00E270C7" w:rsidRPr="004F06DA" w:rsidRDefault="00E270C7" w:rsidP="004F06DA">
      <w:pPr>
        <w:pStyle w:val="ListParagraph"/>
        <w:numPr>
          <w:ilvl w:val="0"/>
          <w:numId w:val="8"/>
        </w:numPr>
        <w:rPr>
          <w:rFonts w:ascii="Consolas" w:hAnsi="Consolas" w:cs="Consolas"/>
          <w:sz w:val="32"/>
          <w:szCs w:val="32"/>
        </w:rPr>
      </w:pPr>
      <w:r w:rsidRPr="004F06DA">
        <w:rPr>
          <w:rFonts w:ascii="Consolas" w:hAnsi="Consolas" w:cs="Consolas"/>
          <w:sz w:val="32"/>
          <w:szCs w:val="32"/>
        </w:rPr>
        <w:t>Supervise and manage the Liaison organization and ensure the personnel assigned effectively support the needs of the response organization</w:t>
      </w:r>
      <w:r w:rsidR="004F06DA" w:rsidRPr="004F06DA">
        <w:rPr>
          <w:rFonts w:ascii="Consolas" w:hAnsi="Consolas" w:cs="Consolas"/>
          <w:sz w:val="32"/>
          <w:szCs w:val="32"/>
        </w:rPr>
        <w:t>.</w:t>
      </w:r>
    </w:p>
    <w:p w14:paraId="22D48F24" w14:textId="3EFBD854" w:rsidR="00E270C7" w:rsidRPr="004F06DA" w:rsidRDefault="00E270C7" w:rsidP="004F06DA">
      <w:pPr>
        <w:pStyle w:val="ListParagraph"/>
        <w:numPr>
          <w:ilvl w:val="0"/>
          <w:numId w:val="8"/>
        </w:numPr>
        <w:rPr>
          <w:rFonts w:ascii="Consolas" w:hAnsi="Consolas" w:cs="Consolas"/>
          <w:sz w:val="32"/>
          <w:szCs w:val="32"/>
        </w:rPr>
      </w:pPr>
      <w:r w:rsidRPr="004F06DA">
        <w:rPr>
          <w:rFonts w:ascii="Consolas" w:hAnsi="Consolas" w:cs="Consolas"/>
          <w:sz w:val="32"/>
          <w:szCs w:val="32"/>
        </w:rPr>
        <w:t>Provide appropriate information, delegation, authority, and accountability to the Liaison staff in order to enable them to be successful in executing their functional responsibilities</w:t>
      </w:r>
      <w:r w:rsidR="004F06DA" w:rsidRPr="004F06DA">
        <w:rPr>
          <w:rFonts w:ascii="Consolas" w:hAnsi="Consolas" w:cs="Consolas"/>
          <w:sz w:val="32"/>
          <w:szCs w:val="32"/>
        </w:rPr>
        <w:t>.</w:t>
      </w:r>
    </w:p>
    <w:p w14:paraId="4F842F12" w14:textId="3DF1326C" w:rsidR="00E270C7" w:rsidRPr="004F06DA" w:rsidRDefault="00E270C7" w:rsidP="004F06DA">
      <w:pPr>
        <w:pStyle w:val="ListParagraph"/>
        <w:numPr>
          <w:ilvl w:val="0"/>
          <w:numId w:val="8"/>
        </w:numPr>
        <w:rPr>
          <w:rFonts w:ascii="Consolas" w:hAnsi="Consolas" w:cs="Consolas"/>
          <w:sz w:val="32"/>
          <w:szCs w:val="32"/>
        </w:rPr>
      </w:pPr>
      <w:r w:rsidRPr="004F06DA">
        <w:rPr>
          <w:rFonts w:ascii="Consolas" w:hAnsi="Consolas" w:cs="Consolas"/>
          <w:sz w:val="32"/>
          <w:szCs w:val="32"/>
        </w:rPr>
        <w:t xml:space="preserve">Manage the Liaison Staff Organization, including the assignment of Assistants and forming teams where necessary. </w:t>
      </w:r>
    </w:p>
    <w:p w14:paraId="1FCB3DAB" w14:textId="2BDE6376" w:rsidR="00845BD6" w:rsidRPr="00F7007D" w:rsidRDefault="00E270C7" w:rsidP="00854E26">
      <w:pPr>
        <w:pStyle w:val="ListParagraph"/>
        <w:numPr>
          <w:ilvl w:val="0"/>
          <w:numId w:val="8"/>
        </w:numPr>
        <w:rPr>
          <w:rFonts w:ascii="Consolas" w:hAnsi="Consolas" w:cs="Consolas"/>
          <w:sz w:val="32"/>
          <w:szCs w:val="32"/>
        </w:rPr>
      </w:pPr>
      <w:r w:rsidRPr="004F06DA">
        <w:rPr>
          <w:rFonts w:ascii="Consolas" w:hAnsi="Consolas" w:cs="Consolas"/>
          <w:sz w:val="32"/>
          <w:szCs w:val="32"/>
        </w:rPr>
        <w:t>Effectively use Assistant Liaison Officer</w:t>
      </w:r>
      <w:r w:rsidR="004F06DA" w:rsidRPr="004F06DA">
        <w:rPr>
          <w:rFonts w:ascii="Consolas" w:hAnsi="Consolas" w:cs="Consolas"/>
          <w:sz w:val="32"/>
          <w:szCs w:val="32"/>
        </w:rPr>
        <w:t>(</w:t>
      </w:r>
      <w:r w:rsidRPr="004F06DA">
        <w:rPr>
          <w:rFonts w:ascii="Consolas" w:hAnsi="Consolas" w:cs="Consolas"/>
          <w:sz w:val="32"/>
          <w:szCs w:val="32"/>
        </w:rPr>
        <w:t>s</w:t>
      </w:r>
      <w:r w:rsidR="004F06DA" w:rsidRPr="004F06DA">
        <w:rPr>
          <w:rFonts w:ascii="Consolas" w:hAnsi="Consolas" w:cs="Consolas"/>
          <w:sz w:val="32"/>
          <w:szCs w:val="32"/>
        </w:rPr>
        <w:t>)</w:t>
      </w:r>
      <w:r w:rsidRPr="004F06DA">
        <w:rPr>
          <w:rFonts w:ascii="Consolas" w:hAnsi="Consolas" w:cs="Consolas"/>
          <w:sz w:val="32"/>
          <w:szCs w:val="32"/>
        </w:rPr>
        <w:t xml:space="preserve"> (ALOFR) to manage work activities in the Incident Command Post (ICP) and assign ALOFRs to other locations where direct linkage to the ICP is necessary, such as Emergency Operations Centers (EOCs), Command Centers</w:t>
      </w:r>
      <w:r w:rsidR="004F06DA" w:rsidRPr="004F06DA">
        <w:rPr>
          <w:rFonts w:ascii="Consolas" w:hAnsi="Consolas" w:cs="Consolas"/>
          <w:sz w:val="32"/>
          <w:szCs w:val="32"/>
        </w:rPr>
        <w:t>,</w:t>
      </w:r>
      <w:r w:rsidRPr="004F06DA">
        <w:rPr>
          <w:rFonts w:ascii="Consolas" w:hAnsi="Consolas" w:cs="Consolas"/>
          <w:sz w:val="32"/>
          <w:szCs w:val="32"/>
        </w:rPr>
        <w:t xml:space="preserve"> and or the Joint Field Office (JFO). </w:t>
      </w:r>
    </w:p>
    <w:p w14:paraId="277D485A" w14:textId="77777777" w:rsidR="00845BD6" w:rsidRDefault="00845BD6" w:rsidP="00854E26">
      <w:pPr>
        <w:rPr>
          <w:rFonts w:ascii="Consolas" w:hAnsi="Consolas" w:cs="Consolas"/>
          <w:sz w:val="32"/>
          <w:szCs w:val="32"/>
          <w:u w:val="single"/>
        </w:rPr>
      </w:pPr>
    </w:p>
    <w:p w14:paraId="39B9FE6D" w14:textId="77777777" w:rsidR="00CB7B7F" w:rsidRDefault="00CB7B7F" w:rsidP="00854E26">
      <w:pPr>
        <w:rPr>
          <w:rFonts w:ascii="Consolas" w:hAnsi="Consolas" w:cs="Consolas"/>
          <w:sz w:val="32"/>
          <w:szCs w:val="32"/>
          <w:u w:val="single"/>
        </w:rPr>
      </w:pPr>
    </w:p>
    <w:p w14:paraId="7E145943" w14:textId="1571619A" w:rsidR="008E62F6" w:rsidRDefault="008E62F6" w:rsidP="00854E26">
      <w:pPr>
        <w:rPr>
          <w:rFonts w:ascii="Consolas" w:hAnsi="Consolas" w:cs="Consolas"/>
          <w:sz w:val="32"/>
          <w:szCs w:val="32"/>
          <w:u w:val="single"/>
        </w:rPr>
      </w:pPr>
      <w:r>
        <w:rPr>
          <w:rFonts w:ascii="Consolas" w:hAnsi="Consolas" w:cs="Consolas"/>
          <w:sz w:val="32"/>
          <w:szCs w:val="32"/>
          <w:u w:val="single"/>
        </w:rPr>
        <w:t>MANAGE STAKEHOLDERS</w:t>
      </w:r>
    </w:p>
    <w:p w14:paraId="5EC79603" w14:textId="79C755B8" w:rsidR="00845BD6" w:rsidRDefault="00845BD6" w:rsidP="00854E26">
      <w:pPr>
        <w:rPr>
          <w:rFonts w:ascii="Consolas" w:hAnsi="Consolas" w:cs="Consolas"/>
          <w:sz w:val="32"/>
          <w:szCs w:val="32"/>
        </w:rPr>
      </w:pPr>
    </w:p>
    <w:p w14:paraId="6F3064AF" w14:textId="4A57043B" w:rsidR="00811D52" w:rsidRDefault="00A51F60" w:rsidP="001A538D">
      <w:pPr>
        <w:pStyle w:val="ListParagraph"/>
        <w:numPr>
          <w:ilvl w:val="0"/>
          <w:numId w:val="11"/>
        </w:numPr>
        <w:rPr>
          <w:rFonts w:ascii="Consolas" w:hAnsi="Consolas" w:cs="Consolas"/>
          <w:sz w:val="32"/>
          <w:szCs w:val="32"/>
        </w:rPr>
      </w:pPr>
      <w:r>
        <w:rPr>
          <w:rFonts w:ascii="Consolas" w:hAnsi="Consolas" w:cs="Consolas"/>
          <w:sz w:val="32"/>
          <w:szCs w:val="32"/>
        </w:rPr>
        <w:t>Develop and maintain a Stakeholder Coordination or Outreach Plan or process</w:t>
      </w:r>
      <w:r w:rsidR="00D87289">
        <w:rPr>
          <w:rFonts w:ascii="Consolas" w:hAnsi="Consolas" w:cs="Consolas"/>
          <w:sz w:val="32"/>
          <w:szCs w:val="32"/>
        </w:rPr>
        <w:t xml:space="preserve"> (know who needs to be contacted/informed, how you can </w:t>
      </w:r>
      <w:r w:rsidR="00011D18">
        <w:rPr>
          <w:rFonts w:ascii="Consolas" w:hAnsi="Consolas" w:cs="Consolas"/>
          <w:sz w:val="32"/>
          <w:szCs w:val="32"/>
        </w:rPr>
        <w:t>contact/inform them, and what do they need to know)</w:t>
      </w:r>
    </w:p>
    <w:p w14:paraId="437100B4" w14:textId="7DD48E8F" w:rsidR="00331608" w:rsidRDefault="00011D18" w:rsidP="00331608">
      <w:pPr>
        <w:pStyle w:val="ListParagraph"/>
        <w:numPr>
          <w:ilvl w:val="0"/>
          <w:numId w:val="11"/>
        </w:numPr>
        <w:rPr>
          <w:rFonts w:ascii="Consolas" w:hAnsi="Consolas" w:cs="Consolas"/>
          <w:sz w:val="32"/>
          <w:szCs w:val="32"/>
        </w:rPr>
      </w:pPr>
      <w:r>
        <w:rPr>
          <w:rFonts w:ascii="Consolas" w:hAnsi="Consolas" w:cs="Consolas"/>
          <w:sz w:val="32"/>
          <w:szCs w:val="32"/>
        </w:rPr>
        <w:t>Serve as primary incident point of contact for Agency Representatives.</w:t>
      </w:r>
    </w:p>
    <w:p w14:paraId="5E6E068C" w14:textId="34DC9679" w:rsidR="00331608" w:rsidRDefault="00331608" w:rsidP="00331608">
      <w:pPr>
        <w:pStyle w:val="ListParagraph"/>
        <w:numPr>
          <w:ilvl w:val="0"/>
          <w:numId w:val="12"/>
        </w:numPr>
        <w:rPr>
          <w:rFonts w:ascii="Consolas" w:hAnsi="Consolas" w:cs="Consolas"/>
          <w:sz w:val="32"/>
          <w:szCs w:val="32"/>
        </w:rPr>
      </w:pPr>
      <w:r>
        <w:rPr>
          <w:rFonts w:ascii="Consolas" w:hAnsi="Consolas" w:cs="Consolas"/>
          <w:sz w:val="32"/>
          <w:szCs w:val="32"/>
        </w:rPr>
        <w:t>Agency Representative (AREP)</w:t>
      </w:r>
      <w:r w:rsidR="00010C36">
        <w:rPr>
          <w:rFonts w:ascii="Consolas" w:hAnsi="Consolas" w:cs="Consolas"/>
          <w:sz w:val="32"/>
          <w:szCs w:val="32"/>
        </w:rPr>
        <w:t xml:space="preserve"> – person(s) assigned by the </w:t>
      </w:r>
      <w:r w:rsidR="00010C36" w:rsidRPr="00F17871">
        <w:rPr>
          <w:rFonts w:ascii="Consolas" w:hAnsi="Consolas" w:cs="Consolas"/>
          <w:sz w:val="32"/>
          <w:szCs w:val="32"/>
          <w:u w:val="single"/>
        </w:rPr>
        <w:t>stakeholder</w:t>
      </w:r>
      <w:r w:rsidR="00010C36">
        <w:rPr>
          <w:rFonts w:ascii="Consolas" w:hAnsi="Consolas" w:cs="Consolas"/>
          <w:sz w:val="32"/>
          <w:szCs w:val="32"/>
        </w:rPr>
        <w:t xml:space="preserve"> to provide </w:t>
      </w:r>
      <w:r w:rsidR="000606EE">
        <w:rPr>
          <w:rFonts w:ascii="Consolas" w:hAnsi="Consolas" w:cs="Consolas"/>
          <w:sz w:val="32"/>
          <w:szCs w:val="32"/>
        </w:rPr>
        <w:t>guidance/assistance/information to the Incident Response staff</w:t>
      </w:r>
      <w:r w:rsidR="007E1B09">
        <w:rPr>
          <w:rFonts w:ascii="Consolas" w:hAnsi="Consolas" w:cs="Consolas"/>
          <w:sz w:val="32"/>
          <w:szCs w:val="32"/>
        </w:rPr>
        <w:t>.</w:t>
      </w:r>
    </w:p>
    <w:p w14:paraId="7CAC6CBD" w14:textId="59EE18C0" w:rsidR="00331608" w:rsidRDefault="00015718" w:rsidP="00331608">
      <w:pPr>
        <w:pStyle w:val="ListParagraph"/>
        <w:numPr>
          <w:ilvl w:val="0"/>
          <w:numId w:val="11"/>
        </w:numPr>
        <w:rPr>
          <w:rFonts w:ascii="Consolas" w:hAnsi="Consolas" w:cs="Consolas"/>
          <w:sz w:val="32"/>
          <w:szCs w:val="32"/>
        </w:rPr>
      </w:pPr>
      <w:r>
        <w:rPr>
          <w:rFonts w:ascii="Consolas" w:hAnsi="Consolas" w:cs="Consolas"/>
          <w:sz w:val="32"/>
          <w:szCs w:val="32"/>
        </w:rPr>
        <w:t xml:space="preserve">Maintain </w:t>
      </w:r>
      <w:r w:rsidR="00250743">
        <w:rPr>
          <w:rFonts w:ascii="Consolas" w:hAnsi="Consolas" w:cs="Consolas"/>
          <w:sz w:val="32"/>
          <w:szCs w:val="32"/>
        </w:rPr>
        <w:t>a list of assisting and cooperating agencies and AREPs including names and contact information.</w:t>
      </w:r>
    </w:p>
    <w:p w14:paraId="1E385737" w14:textId="5E23186E" w:rsidR="00EF3FB2" w:rsidRDefault="003F37AC" w:rsidP="00331608">
      <w:pPr>
        <w:pStyle w:val="ListParagraph"/>
        <w:numPr>
          <w:ilvl w:val="0"/>
          <w:numId w:val="11"/>
        </w:numPr>
        <w:rPr>
          <w:rFonts w:ascii="Consolas" w:hAnsi="Consolas" w:cs="Consolas"/>
          <w:sz w:val="32"/>
          <w:szCs w:val="32"/>
        </w:rPr>
      </w:pPr>
      <w:r>
        <w:rPr>
          <w:rFonts w:ascii="Consolas" w:hAnsi="Consolas" w:cs="Consolas"/>
          <w:sz w:val="32"/>
          <w:szCs w:val="32"/>
        </w:rPr>
        <w:t xml:space="preserve">Keep stakeholders </w:t>
      </w:r>
      <w:r w:rsidR="00804ED6">
        <w:rPr>
          <w:rFonts w:ascii="Consolas" w:hAnsi="Consolas" w:cs="Consolas"/>
          <w:sz w:val="32"/>
          <w:szCs w:val="32"/>
        </w:rPr>
        <w:t>aware of incident status and progress.</w:t>
      </w:r>
    </w:p>
    <w:p w14:paraId="036D2568" w14:textId="31D351EF" w:rsidR="00F81D80" w:rsidRPr="00331608" w:rsidRDefault="00F81D80" w:rsidP="00331608">
      <w:pPr>
        <w:pStyle w:val="ListParagraph"/>
        <w:numPr>
          <w:ilvl w:val="0"/>
          <w:numId w:val="11"/>
        </w:numPr>
        <w:rPr>
          <w:rFonts w:ascii="Consolas" w:hAnsi="Consolas" w:cs="Consolas"/>
          <w:sz w:val="32"/>
          <w:szCs w:val="32"/>
        </w:rPr>
      </w:pPr>
      <w:r>
        <w:rPr>
          <w:rFonts w:ascii="Consolas" w:hAnsi="Consolas" w:cs="Consolas"/>
          <w:sz w:val="32"/>
          <w:szCs w:val="32"/>
        </w:rPr>
        <w:t>Serve as primary point of contact</w:t>
      </w:r>
      <w:r w:rsidR="00891749">
        <w:rPr>
          <w:rFonts w:ascii="Consolas" w:hAnsi="Consolas" w:cs="Consolas"/>
          <w:sz w:val="32"/>
          <w:szCs w:val="32"/>
        </w:rPr>
        <w:t xml:space="preserve"> for all stakeholders and ensure</w:t>
      </w:r>
      <w:r w:rsidR="00FC3139">
        <w:rPr>
          <w:rFonts w:ascii="Consolas" w:hAnsi="Consolas" w:cs="Consolas"/>
          <w:sz w:val="32"/>
          <w:szCs w:val="32"/>
        </w:rPr>
        <w:t xml:space="preserve"> their concerns, input, objectives, and issues are effectively addressed by the response effort.</w:t>
      </w:r>
    </w:p>
    <w:p w14:paraId="17F9300A" w14:textId="77777777" w:rsidR="00845BD6" w:rsidRDefault="00845BD6" w:rsidP="00854E26">
      <w:pPr>
        <w:rPr>
          <w:rFonts w:ascii="Consolas" w:hAnsi="Consolas" w:cs="Consolas"/>
          <w:sz w:val="32"/>
          <w:szCs w:val="32"/>
          <w:u w:val="single"/>
        </w:rPr>
      </w:pPr>
    </w:p>
    <w:p w14:paraId="4B5ACF00" w14:textId="29D2D319" w:rsidR="008E62F6" w:rsidRPr="00326FAE" w:rsidRDefault="008E62F6" w:rsidP="00854E26">
      <w:pPr>
        <w:rPr>
          <w:rFonts w:ascii="Consolas" w:hAnsi="Consolas" w:cs="Consolas"/>
          <w:sz w:val="32"/>
          <w:szCs w:val="32"/>
          <w:u w:val="single"/>
        </w:rPr>
      </w:pPr>
      <w:r>
        <w:rPr>
          <w:rFonts w:ascii="Consolas" w:hAnsi="Consolas" w:cs="Consolas"/>
          <w:sz w:val="32"/>
          <w:szCs w:val="32"/>
          <w:u w:val="single"/>
        </w:rPr>
        <w:t>SUPPORT PLANNING PROCESS</w:t>
      </w:r>
    </w:p>
    <w:p w14:paraId="146D714C" w14:textId="77777777" w:rsidR="008E0542" w:rsidRPr="008E0542" w:rsidRDefault="008E0542" w:rsidP="008E0542">
      <w:pPr>
        <w:rPr>
          <w:rFonts w:ascii="Consolas" w:hAnsi="Consolas" w:cs="Consolas"/>
          <w:sz w:val="32"/>
          <w:szCs w:val="32"/>
        </w:rPr>
      </w:pPr>
    </w:p>
    <w:p w14:paraId="379B9E6E" w14:textId="77777777" w:rsidR="008E0542" w:rsidRDefault="008E0542" w:rsidP="008E0542">
      <w:pPr>
        <w:pStyle w:val="ListParagraph"/>
        <w:numPr>
          <w:ilvl w:val="0"/>
          <w:numId w:val="13"/>
        </w:numPr>
        <w:rPr>
          <w:rFonts w:ascii="Consolas" w:hAnsi="Consolas" w:cs="Consolas"/>
          <w:sz w:val="32"/>
          <w:szCs w:val="32"/>
        </w:rPr>
      </w:pPr>
      <w:r w:rsidRPr="008E0542">
        <w:rPr>
          <w:rFonts w:ascii="Consolas" w:hAnsi="Consolas" w:cs="Consolas"/>
          <w:sz w:val="32"/>
          <w:szCs w:val="32"/>
        </w:rPr>
        <w:t xml:space="preserve">Coordinate response resource needs for incident activities with the OSC. </w:t>
      </w:r>
    </w:p>
    <w:p w14:paraId="6E93E041" w14:textId="77777777" w:rsidR="00F97D0E" w:rsidRDefault="008E0542" w:rsidP="008E0542">
      <w:pPr>
        <w:pStyle w:val="ListParagraph"/>
        <w:numPr>
          <w:ilvl w:val="0"/>
          <w:numId w:val="13"/>
        </w:numPr>
        <w:rPr>
          <w:rFonts w:ascii="Consolas" w:hAnsi="Consolas" w:cs="Consolas"/>
          <w:sz w:val="32"/>
          <w:szCs w:val="32"/>
        </w:rPr>
      </w:pPr>
      <w:r w:rsidRPr="008E0542">
        <w:rPr>
          <w:rFonts w:ascii="Consolas" w:hAnsi="Consolas" w:cs="Consolas"/>
          <w:sz w:val="32"/>
          <w:szCs w:val="32"/>
        </w:rPr>
        <w:t xml:space="preserve">Effectively channel assisting agency resources and cooperating agency support into the operational planning process in order to have positive effects on the response effort. </w:t>
      </w:r>
    </w:p>
    <w:p w14:paraId="473A9433" w14:textId="77777777" w:rsidR="00F97D0E" w:rsidRDefault="008E0542" w:rsidP="008E0542">
      <w:pPr>
        <w:pStyle w:val="ListParagraph"/>
        <w:numPr>
          <w:ilvl w:val="0"/>
          <w:numId w:val="13"/>
        </w:numPr>
        <w:rPr>
          <w:rFonts w:ascii="Consolas" w:hAnsi="Consolas" w:cs="Consolas"/>
          <w:sz w:val="32"/>
          <w:szCs w:val="32"/>
        </w:rPr>
      </w:pPr>
      <w:r w:rsidRPr="00F97D0E">
        <w:rPr>
          <w:rFonts w:ascii="Consolas" w:hAnsi="Consolas" w:cs="Consolas"/>
          <w:sz w:val="32"/>
          <w:szCs w:val="32"/>
        </w:rPr>
        <w:t xml:space="preserve">Participate in the Command and General Staff and Planning meetings providing limitations and capability of assisting agency resources. </w:t>
      </w:r>
    </w:p>
    <w:p w14:paraId="0CE115FB" w14:textId="77777777" w:rsidR="00F97D0E" w:rsidRDefault="008E0542" w:rsidP="008E0542">
      <w:pPr>
        <w:pStyle w:val="ListParagraph"/>
        <w:numPr>
          <w:ilvl w:val="0"/>
          <w:numId w:val="13"/>
        </w:numPr>
        <w:rPr>
          <w:rFonts w:ascii="Consolas" w:hAnsi="Consolas" w:cs="Consolas"/>
          <w:sz w:val="32"/>
          <w:szCs w:val="32"/>
        </w:rPr>
      </w:pPr>
      <w:r w:rsidRPr="00F97D0E">
        <w:rPr>
          <w:rFonts w:ascii="Consolas" w:hAnsi="Consolas" w:cs="Consolas"/>
          <w:sz w:val="32"/>
          <w:szCs w:val="32"/>
        </w:rPr>
        <w:t xml:space="preserve">Brief Command on liaison issues and concerns. </w:t>
      </w:r>
    </w:p>
    <w:p w14:paraId="5F882C85" w14:textId="5FED6732" w:rsidR="00656CEB" w:rsidRDefault="008E0542" w:rsidP="00664324">
      <w:pPr>
        <w:pStyle w:val="ListParagraph"/>
        <w:numPr>
          <w:ilvl w:val="0"/>
          <w:numId w:val="13"/>
        </w:numPr>
        <w:rPr>
          <w:rFonts w:ascii="Consolas" w:hAnsi="Consolas" w:cs="Consolas"/>
          <w:sz w:val="32"/>
          <w:szCs w:val="32"/>
        </w:rPr>
      </w:pPr>
      <w:r w:rsidRPr="00CB7B7F">
        <w:rPr>
          <w:rFonts w:ascii="Consolas" w:hAnsi="Consolas" w:cs="Consolas"/>
          <w:sz w:val="32"/>
          <w:szCs w:val="32"/>
        </w:rPr>
        <w:t xml:space="preserve">Review the Incident Action Plan (IAP) to ensure </w:t>
      </w:r>
      <w:r w:rsidR="00E17451" w:rsidRPr="00CB7B7F">
        <w:rPr>
          <w:rFonts w:ascii="Consolas" w:hAnsi="Consolas" w:cs="Consolas"/>
          <w:sz w:val="32"/>
          <w:szCs w:val="32"/>
        </w:rPr>
        <w:t>liaison-oriented</w:t>
      </w:r>
      <w:r w:rsidRPr="00CB7B7F">
        <w:rPr>
          <w:rFonts w:ascii="Consolas" w:hAnsi="Consolas" w:cs="Consolas"/>
          <w:sz w:val="32"/>
          <w:szCs w:val="32"/>
        </w:rPr>
        <w:t xml:space="preserve"> objectives, messages, </w:t>
      </w:r>
      <w:r w:rsidR="00C36F50" w:rsidRPr="00CB7B7F">
        <w:rPr>
          <w:rFonts w:ascii="Consolas" w:hAnsi="Consolas" w:cs="Consolas"/>
          <w:sz w:val="32"/>
          <w:szCs w:val="32"/>
        </w:rPr>
        <w:t>issues,</w:t>
      </w:r>
      <w:r w:rsidRPr="00CB7B7F">
        <w:rPr>
          <w:rFonts w:ascii="Consolas" w:hAnsi="Consolas" w:cs="Consolas"/>
          <w:sz w:val="32"/>
          <w:szCs w:val="32"/>
        </w:rPr>
        <w:t xml:space="preserve"> and information are included as appropriate. </w:t>
      </w:r>
    </w:p>
    <w:p w14:paraId="612B638F" w14:textId="77777777" w:rsidR="00D46098" w:rsidRPr="00CB7B7F" w:rsidRDefault="00D46098" w:rsidP="00D46098">
      <w:pPr>
        <w:pStyle w:val="ListParagraph"/>
        <w:rPr>
          <w:rFonts w:ascii="Consolas" w:hAnsi="Consolas" w:cs="Consolas"/>
          <w:sz w:val="32"/>
          <w:szCs w:val="32"/>
        </w:rPr>
      </w:pPr>
    </w:p>
    <w:p w14:paraId="34E383BE" w14:textId="77777777" w:rsidR="00656CEB" w:rsidRDefault="00656CEB" w:rsidP="00854E26">
      <w:pPr>
        <w:rPr>
          <w:rFonts w:ascii="Consolas" w:hAnsi="Consolas" w:cs="Consolas"/>
          <w:sz w:val="32"/>
          <w:szCs w:val="32"/>
        </w:rPr>
      </w:pPr>
    </w:p>
    <w:p w14:paraId="56221217" w14:textId="0620D6F7" w:rsidR="00E6133D" w:rsidRDefault="00024C52" w:rsidP="00854E26">
      <w:pPr>
        <w:rPr>
          <w:rFonts w:ascii="Consolas" w:hAnsi="Consolas" w:cs="Consolas"/>
          <w:sz w:val="32"/>
          <w:szCs w:val="32"/>
        </w:rPr>
      </w:pPr>
      <w:r>
        <w:rPr>
          <w:rFonts w:ascii="Consolas" w:hAnsi="Consolas" w:cs="Consolas"/>
          <w:sz w:val="32"/>
          <w:szCs w:val="32"/>
        </w:rPr>
        <w:t>Useful Checklist</w:t>
      </w:r>
      <w:r w:rsidR="00BD4C3E">
        <w:rPr>
          <w:rFonts w:ascii="Consolas" w:hAnsi="Consolas" w:cs="Consolas"/>
          <w:sz w:val="32"/>
          <w:szCs w:val="32"/>
        </w:rPr>
        <w:t xml:space="preserve"> (</w:t>
      </w:r>
      <w:r w:rsidR="00524E45">
        <w:rPr>
          <w:rFonts w:ascii="Consolas" w:hAnsi="Consolas" w:cs="Consolas"/>
          <w:sz w:val="32"/>
          <w:szCs w:val="32"/>
        </w:rPr>
        <w:t xml:space="preserve">not all items may </w:t>
      </w:r>
      <w:r w:rsidR="00BD4C3E">
        <w:rPr>
          <w:rFonts w:ascii="Consolas" w:hAnsi="Consolas" w:cs="Consolas"/>
          <w:sz w:val="32"/>
          <w:szCs w:val="32"/>
        </w:rPr>
        <w:t>apply</w:t>
      </w:r>
      <w:r w:rsidR="00524E45">
        <w:rPr>
          <w:rFonts w:ascii="Consolas" w:hAnsi="Consolas" w:cs="Consolas"/>
          <w:sz w:val="32"/>
          <w:szCs w:val="32"/>
        </w:rPr>
        <w:t>)</w:t>
      </w:r>
      <w:r>
        <w:rPr>
          <w:rFonts w:ascii="Consolas" w:hAnsi="Consolas" w:cs="Consolas"/>
          <w:sz w:val="32"/>
          <w:szCs w:val="32"/>
        </w:rPr>
        <w:t>:</w:t>
      </w:r>
    </w:p>
    <w:tbl>
      <w:tblPr>
        <w:tblStyle w:val="TableGrid"/>
        <w:tblW w:w="10800" w:type="dxa"/>
        <w:tblInd w:w="-5" w:type="dxa"/>
        <w:tblLayout w:type="fixed"/>
        <w:tblLook w:val="04A0" w:firstRow="1" w:lastRow="0" w:firstColumn="1" w:lastColumn="0" w:noHBand="0" w:noVBand="1"/>
      </w:tblPr>
      <w:tblGrid>
        <w:gridCol w:w="10800"/>
      </w:tblGrid>
      <w:tr w:rsidR="005F4322" w14:paraId="173C84CB" w14:textId="77777777" w:rsidTr="005F4322">
        <w:tc>
          <w:tcPr>
            <w:tcW w:w="10800" w:type="dxa"/>
          </w:tcPr>
          <w:p w14:paraId="552BFAA5" w14:textId="7825FB49" w:rsidR="005F4322" w:rsidRDefault="005F4322" w:rsidP="00854E26">
            <w:pPr>
              <w:rPr>
                <w:rFonts w:ascii="Consolas" w:hAnsi="Consolas" w:cs="Consolas"/>
                <w:sz w:val="32"/>
                <w:szCs w:val="32"/>
              </w:rPr>
            </w:pPr>
            <w:r w:rsidRPr="000E77F0">
              <w:rPr>
                <w:rFonts w:ascii="Consolas" w:hAnsi="Consolas" w:cs="Consolas"/>
                <w:b/>
                <w:bCs/>
                <w:sz w:val="32"/>
                <w:szCs w:val="32"/>
              </w:rPr>
              <w:t>What</w:t>
            </w:r>
            <w:r>
              <w:rPr>
                <w:rFonts w:ascii="Consolas" w:hAnsi="Consolas" w:cs="Consolas"/>
                <w:sz w:val="32"/>
                <w:szCs w:val="32"/>
              </w:rPr>
              <w:t xml:space="preserve"> kind of an incident is this?</w:t>
            </w:r>
          </w:p>
          <w:p w14:paraId="2E2C1F8F" w14:textId="3428100A" w:rsidR="005F4322" w:rsidRPr="00F7007D" w:rsidRDefault="005F4322" w:rsidP="00F7007D">
            <w:pPr>
              <w:pStyle w:val="ListParagraph"/>
              <w:numPr>
                <w:ilvl w:val="0"/>
                <w:numId w:val="23"/>
              </w:numPr>
              <w:ind w:left="703"/>
              <w:rPr>
                <w:rFonts w:ascii="Consolas" w:hAnsi="Consolas" w:cs="Consolas"/>
                <w:sz w:val="32"/>
                <w:szCs w:val="32"/>
              </w:rPr>
            </w:pPr>
            <w:r w:rsidRPr="00F7007D">
              <w:rPr>
                <w:rFonts w:ascii="Consolas" w:hAnsi="Consolas" w:cs="Consolas"/>
                <w:sz w:val="32"/>
                <w:szCs w:val="32"/>
              </w:rPr>
              <w:t>Cyber?</w:t>
            </w:r>
          </w:p>
          <w:p w14:paraId="352D290A" w14:textId="6B51906D" w:rsidR="005F4322" w:rsidRPr="00F7007D" w:rsidRDefault="005F4322" w:rsidP="00F7007D">
            <w:pPr>
              <w:pStyle w:val="ListParagraph"/>
              <w:numPr>
                <w:ilvl w:val="0"/>
                <w:numId w:val="23"/>
              </w:numPr>
              <w:ind w:left="703"/>
              <w:rPr>
                <w:rFonts w:ascii="Consolas" w:hAnsi="Consolas" w:cs="Consolas"/>
                <w:sz w:val="32"/>
                <w:szCs w:val="32"/>
              </w:rPr>
            </w:pPr>
            <w:r w:rsidRPr="00F7007D">
              <w:rPr>
                <w:rFonts w:ascii="Consolas" w:hAnsi="Consolas" w:cs="Consolas"/>
                <w:sz w:val="32"/>
                <w:szCs w:val="32"/>
              </w:rPr>
              <w:t>Natural Disaster?</w:t>
            </w:r>
          </w:p>
          <w:p w14:paraId="6514191A" w14:textId="52B4C9CB" w:rsidR="005F4322" w:rsidRPr="00F7007D" w:rsidRDefault="005F4322" w:rsidP="00F7007D">
            <w:pPr>
              <w:pStyle w:val="ListParagraph"/>
              <w:numPr>
                <w:ilvl w:val="0"/>
                <w:numId w:val="23"/>
              </w:numPr>
              <w:ind w:left="703"/>
              <w:rPr>
                <w:rFonts w:ascii="Consolas" w:hAnsi="Consolas" w:cs="Consolas"/>
                <w:sz w:val="32"/>
                <w:szCs w:val="32"/>
              </w:rPr>
            </w:pPr>
            <w:r w:rsidRPr="00F7007D">
              <w:rPr>
                <w:rFonts w:ascii="Consolas" w:hAnsi="Consolas" w:cs="Consolas"/>
                <w:sz w:val="32"/>
                <w:szCs w:val="32"/>
              </w:rPr>
              <w:t>Man-made?</w:t>
            </w:r>
          </w:p>
          <w:p w14:paraId="543F30B5" w14:textId="74D25B48" w:rsidR="005F4322" w:rsidRPr="00F7007D" w:rsidRDefault="005F4322" w:rsidP="00F7007D">
            <w:pPr>
              <w:pStyle w:val="ListParagraph"/>
              <w:numPr>
                <w:ilvl w:val="0"/>
                <w:numId w:val="23"/>
              </w:numPr>
              <w:ind w:left="703"/>
              <w:rPr>
                <w:rFonts w:ascii="Consolas" w:hAnsi="Consolas" w:cs="Consolas"/>
                <w:sz w:val="32"/>
                <w:szCs w:val="32"/>
              </w:rPr>
            </w:pPr>
            <w:r w:rsidRPr="00F7007D">
              <w:rPr>
                <w:rFonts w:ascii="Consolas" w:hAnsi="Consolas" w:cs="Consolas"/>
                <w:sz w:val="32"/>
                <w:szCs w:val="32"/>
              </w:rPr>
              <w:t>Mixture?</w:t>
            </w:r>
          </w:p>
        </w:tc>
      </w:tr>
      <w:tr w:rsidR="005F4322" w14:paraId="0C340EBE" w14:textId="77777777" w:rsidTr="005F4322">
        <w:tc>
          <w:tcPr>
            <w:tcW w:w="10800" w:type="dxa"/>
          </w:tcPr>
          <w:p w14:paraId="6744315E" w14:textId="6EB36DD8" w:rsidR="005F4322" w:rsidRPr="000E77F0" w:rsidRDefault="000E77F0" w:rsidP="000E77F0">
            <w:pPr>
              <w:rPr>
                <w:rFonts w:ascii="Consolas" w:hAnsi="Consolas" w:cs="Consolas"/>
                <w:sz w:val="32"/>
                <w:szCs w:val="32"/>
              </w:rPr>
            </w:pPr>
            <w:r w:rsidRPr="000E77F0">
              <w:rPr>
                <w:rFonts w:ascii="Consolas" w:hAnsi="Consolas" w:cs="Consolas"/>
                <w:b/>
                <w:bCs/>
                <w:sz w:val="32"/>
                <w:szCs w:val="32"/>
              </w:rPr>
              <w:t>W</w:t>
            </w:r>
            <w:r w:rsidR="005F4322" w:rsidRPr="000E77F0">
              <w:rPr>
                <w:rFonts w:ascii="Consolas" w:hAnsi="Consolas" w:cs="Consolas"/>
                <w:b/>
                <w:bCs/>
                <w:sz w:val="32"/>
                <w:szCs w:val="32"/>
              </w:rPr>
              <w:t>ho</w:t>
            </w:r>
            <w:r w:rsidR="005F4322" w:rsidRPr="000E77F0">
              <w:rPr>
                <w:rFonts w:ascii="Consolas" w:hAnsi="Consolas" w:cs="Consolas"/>
                <w:sz w:val="32"/>
                <w:szCs w:val="32"/>
              </w:rPr>
              <w:t xml:space="preserve"> are the key players (Federal, State, local,</w:t>
            </w:r>
            <w:r w:rsidR="00A42E68" w:rsidRPr="000E77F0">
              <w:rPr>
                <w:rFonts w:ascii="Consolas" w:hAnsi="Consolas" w:cs="Consolas"/>
                <w:sz w:val="32"/>
                <w:szCs w:val="32"/>
              </w:rPr>
              <w:t xml:space="preserve"> </w:t>
            </w:r>
            <w:r w:rsidR="005F4322" w:rsidRPr="000E77F0">
              <w:rPr>
                <w:rFonts w:ascii="Consolas" w:hAnsi="Consolas" w:cs="Consolas"/>
                <w:sz w:val="32"/>
                <w:szCs w:val="32"/>
              </w:rPr>
              <w:t>p</w:t>
            </w:r>
            <w:r w:rsidR="00261DE4" w:rsidRPr="000E77F0">
              <w:rPr>
                <w:rFonts w:ascii="Consolas" w:hAnsi="Consolas" w:cs="Consolas"/>
                <w:sz w:val="32"/>
                <w:szCs w:val="32"/>
              </w:rPr>
              <w:t>vt</w:t>
            </w:r>
            <w:r w:rsidR="006F5F60" w:rsidRPr="000E77F0">
              <w:rPr>
                <w:rFonts w:ascii="Consolas" w:hAnsi="Consolas" w:cs="Consolas"/>
                <w:sz w:val="32"/>
                <w:szCs w:val="32"/>
              </w:rPr>
              <w:t xml:space="preserve"> </w:t>
            </w:r>
            <w:r w:rsidR="005F4322" w:rsidRPr="000E77F0">
              <w:rPr>
                <w:rFonts w:ascii="Consolas" w:hAnsi="Consolas" w:cs="Consolas"/>
                <w:sz w:val="32"/>
                <w:szCs w:val="32"/>
              </w:rPr>
              <w:t>sector)?</w:t>
            </w:r>
          </w:p>
          <w:p w14:paraId="30EDBACB" w14:textId="1199BF5F" w:rsidR="005F4322" w:rsidRPr="000E77F0" w:rsidRDefault="005F4322" w:rsidP="000E77F0">
            <w:pPr>
              <w:rPr>
                <w:rFonts w:ascii="Consolas" w:hAnsi="Consolas" w:cs="Consolas"/>
                <w:sz w:val="32"/>
                <w:szCs w:val="32"/>
              </w:rPr>
            </w:pPr>
            <w:r w:rsidRPr="000E77F0">
              <w:rPr>
                <w:rFonts w:ascii="Consolas" w:hAnsi="Consolas" w:cs="Consolas"/>
                <w:b/>
                <w:bCs/>
                <w:sz w:val="32"/>
                <w:szCs w:val="32"/>
              </w:rPr>
              <w:t>Who</w:t>
            </w:r>
            <w:r w:rsidRPr="000E77F0">
              <w:rPr>
                <w:rFonts w:ascii="Consolas" w:hAnsi="Consolas" w:cs="Consolas"/>
                <w:sz w:val="32"/>
                <w:szCs w:val="32"/>
              </w:rPr>
              <w:t xml:space="preserve"> are your stakeholders?</w:t>
            </w:r>
          </w:p>
          <w:p w14:paraId="5257C52C" w14:textId="23DD01E9" w:rsidR="005F4322" w:rsidRDefault="005F4322" w:rsidP="00854E26">
            <w:pPr>
              <w:rPr>
                <w:rFonts w:ascii="Consolas" w:hAnsi="Consolas" w:cs="Consolas"/>
                <w:sz w:val="32"/>
                <w:szCs w:val="32"/>
              </w:rPr>
            </w:pPr>
            <w:r>
              <w:rPr>
                <w:rFonts w:ascii="Consolas" w:hAnsi="Consolas" w:cs="Consolas"/>
                <w:sz w:val="32"/>
                <w:szCs w:val="32"/>
              </w:rPr>
              <w:t>As LOFR you need to know who surrounds you. This way you can understand the Critical Information Requirements (CIR) and ensure proper flow of communications.</w:t>
            </w:r>
          </w:p>
        </w:tc>
      </w:tr>
      <w:tr w:rsidR="005F4322" w14:paraId="2DB345A2" w14:textId="77777777" w:rsidTr="005F4322">
        <w:tc>
          <w:tcPr>
            <w:tcW w:w="10800" w:type="dxa"/>
          </w:tcPr>
          <w:p w14:paraId="483F6614" w14:textId="749B52AA" w:rsidR="005F4322" w:rsidRPr="00313528" w:rsidRDefault="005F4322" w:rsidP="00313528">
            <w:pPr>
              <w:rPr>
                <w:rFonts w:ascii="Consolas" w:hAnsi="Consolas" w:cs="Consolas"/>
                <w:sz w:val="32"/>
                <w:szCs w:val="32"/>
              </w:rPr>
            </w:pPr>
            <w:r w:rsidRPr="0051231A">
              <w:rPr>
                <w:rFonts w:ascii="Consolas" w:hAnsi="Consolas" w:cs="Consolas"/>
                <w:b/>
                <w:bCs/>
                <w:sz w:val="32"/>
                <w:szCs w:val="32"/>
              </w:rPr>
              <w:t>When</w:t>
            </w:r>
            <w:r w:rsidR="00313528">
              <w:rPr>
                <w:rFonts w:ascii="Consolas" w:hAnsi="Consolas" w:cs="Consolas"/>
                <w:b/>
                <w:bCs/>
                <w:sz w:val="32"/>
                <w:szCs w:val="32"/>
              </w:rPr>
              <w:t xml:space="preserve"> </w:t>
            </w:r>
            <w:r w:rsidRPr="00313528">
              <w:rPr>
                <w:rFonts w:ascii="Consolas" w:hAnsi="Consolas" w:cs="Consolas"/>
                <w:sz w:val="32"/>
                <w:szCs w:val="32"/>
              </w:rPr>
              <w:t>did the incident begin?</w:t>
            </w:r>
          </w:p>
          <w:p w14:paraId="1D4B39C4" w14:textId="1EDD7956" w:rsidR="005F4322" w:rsidRPr="00121571" w:rsidRDefault="005F4322" w:rsidP="00121571">
            <w:pPr>
              <w:pStyle w:val="ListParagraph"/>
              <w:numPr>
                <w:ilvl w:val="0"/>
                <w:numId w:val="20"/>
              </w:numPr>
              <w:rPr>
                <w:rFonts w:ascii="Consolas" w:hAnsi="Consolas" w:cs="Consolas"/>
                <w:sz w:val="32"/>
                <w:szCs w:val="32"/>
              </w:rPr>
            </w:pPr>
            <w:r w:rsidRPr="00121571">
              <w:rPr>
                <w:rFonts w:ascii="Consolas" w:hAnsi="Consolas" w:cs="Consolas"/>
                <w:sz w:val="32"/>
                <w:szCs w:val="32"/>
              </w:rPr>
              <w:t>Are there noticeable changes over time?</w:t>
            </w:r>
          </w:p>
          <w:p w14:paraId="79B4F1F5" w14:textId="4C33F131" w:rsidR="005F4322" w:rsidRDefault="005F4322" w:rsidP="00854E26">
            <w:pPr>
              <w:rPr>
                <w:rFonts w:ascii="Consolas" w:hAnsi="Consolas" w:cs="Consolas"/>
                <w:sz w:val="32"/>
                <w:szCs w:val="32"/>
              </w:rPr>
            </w:pPr>
            <w:r>
              <w:rPr>
                <w:rFonts w:ascii="Consolas" w:hAnsi="Consolas" w:cs="Consolas"/>
                <w:sz w:val="32"/>
                <w:szCs w:val="32"/>
              </w:rPr>
              <w:t>As the LOFR you need to know if it is stabilized, contained, contracting, or expanding.</w:t>
            </w:r>
          </w:p>
        </w:tc>
      </w:tr>
      <w:tr w:rsidR="005F4322" w14:paraId="2DC8ED63" w14:textId="77777777" w:rsidTr="005F4322">
        <w:tc>
          <w:tcPr>
            <w:tcW w:w="10800" w:type="dxa"/>
          </w:tcPr>
          <w:p w14:paraId="338C09A0" w14:textId="62EDCB1F" w:rsidR="005F4322" w:rsidRPr="00313528" w:rsidRDefault="005F4322" w:rsidP="00313528">
            <w:pPr>
              <w:rPr>
                <w:rFonts w:ascii="Consolas" w:hAnsi="Consolas" w:cs="Consolas"/>
                <w:sz w:val="32"/>
                <w:szCs w:val="32"/>
              </w:rPr>
            </w:pPr>
            <w:r w:rsidRPr="0051231A">
              <w:rPr>
                <w:rFonts w:ascii="Consolas" w:hAnsi="Consolas" w:cs="Consolas"/>
                <w:b/>
                <w:bCs/>
                <w:sz w:val="32"/>
                <w:szCs w:val="32"/>
              </w:rPr>
              <w:t>Where</w:t>
            </w:r>
            <w:r w:rsidR="00313528">
              <w:rPr>
                <w:rFonts w:ascii="Consolas" w:hAnsi="Consolas" w:cs="Consolas"/>
                <w:b/>
                <w:bCs/>
                <w:sz w:val="32"/>
                <w:szCs w:val="32"/>
              </w:rPr>
              <w:t xml:space="preserve"> </w:t>
            </w:r>
            <w:r w:rsidRPr="00313528">
              <w:rPr>
                <w:rFonts w:ascii="Consolas" w:hAnsi="Consolas" w:cs="Consolas"/>
                <w:sz w:val="32"/>
                <w:szCs w:val="32"/>
              </w:rPr>
              <w:t>did the incident take place?</w:t>
            </w:r>
          </w:p>
          <w:p w14:paraId="16DCC046" w14:textId="5E63ACFE" w:rsidR="005F4322" w:rsidRDefault="005F4322" w:rsidP="00854E26">
            <w:pPr>
              <w:rPr>
                <w:rFonts w:ascii="Consolas" w:hAnsi="Consolas" w:cs="Consolas"/>
                <w:sz w:val="32"/>
                <w:szCs w:val="32"/>
              </w:rPr>
            </w:pPr>
            <w:r>
              <w:rPr>
                <w:rFonts w:ascii="Consolas" w:hAnsi="Consolas" w:cs="Consolas"/>
                <w:sz w:val="32"/>
                <w:szCs w:val="32"/>
              </w:rPr>
              <w:t>As LOFR you need to know your Area of Responsibility (AOR). Often there may be a difference between your agency’s AOR vs. the Incident AOR.</w:t>
            </w:r>
          </w:p>
        </w:tc>
      </w:tr>
      <w:tr w:rsidR="005F4322" w14:paraId="73C6C9C2" w14:textId="77777777" w:rsidTr="005F4322">
        <w:tc>
          <w:tcPr>
            <w:tcW w:w="10800" w:type="dxa"/>
          </w:tcPr>
          <w:p w14:paraId="2135D6F4" w14:textId="77777777" w:rsidR="00121571" w:rsidRDefault="00CE624D" w:rsidP="00854E26">
            <w:pPr>
              <w:rPr>
                <w:rFonts w:ascii="Consolas" w:hAnsi="Consolas" w:cs="Consolas"/>
                <w:sz w:val="32"/>
                <w:szCs w:val="32"/>
              </w:rPr>
            </w:pPr>
            <w:r w:rsidRPr="00CE624D">
              <w:rPr>
                <w:rFonts w:ascii="Consolas" w:hAnsi="Consolas" w:cs="Consolas"/>
                <w:b/>
                <w:bCs/>
                <w:sz w:val="32"/>
                <w:szCs w:val="32"/>
              </w:rPr>
              <w:t>Orgchart</w:t>
            </w:r>
            <w:r>
              <w:rPr>
                <w:rFonts w:ascii="Consolas" w:hAnsi="Consolas" w:cs="Consolas"/>
                <w:sz w:val="32"/>
                <w:szCs w:val="32"/>
              </w:rPr>
              <w:t>:</w:t>
            </w:r>
            <w:r w:rsidR="0051231A">
              <w:rPr>
                <w:rFonts w:ascii="Consolas" w:hAnsi="Consolas" w:cs="Consolas"/>
                <w:sz w:val="32"/>
                <w:szCs w:val="32"/>
              </w:rPr>
              <w:t xml:space="preserve"> </w:t>
            </w:r>
          </w:p>
          <w:p w14:paraId="3849EB0C" w14:textId="6EB7EE17" w:rsidR="005F4322" w:rsidRPr="00121571" w:rsidRDefault="005F4322" w:rsidP="00121571">
            <w:pPr>
              <w:pStyle w:val="ListParagraph"/>
              <w:numPr>
                <w:ilvl w:val="0"/>
                <w:numId w:val="18"/>
              </w:numPr>
              <w:rPr>
                <w:rFonts w:ascii="Consolas" w:hAnsi="Consolas" w:cs="Consolas"/>
                <w:sz w:val="32"/>
                <w:szCs w:val="32"/>
              </w:rPr>
            </w:pPr>
            <w:r w:rsidRPr="00121571">
              <w:rPr>
                <w:rFonts w:ascii="Consolas" w:hAnsi="Consolas" w:cs="Consolas"/>
                <w:sz w:val="32"/>
                <w:szCs w:val="32"/>
              </w:rPr>
              <w:t xml:space="preserve">What is the Incident Organization? </w:t>
            </w:r>
          </w:p>
          <w:p w14:paraId="0B84769B" w14:textId="01ADC988" w:rsidR="005F4322" w:rsidRDefault="005F4322" w:rsidP="00854E26">
            <w:pPr>
              <w:rPr>
                <w:rFonts w:ascii="Consolas" w:hAnsi="Consolas" w:cs="Consolas"/>
                <w:sz w:val="32"/>
                <w:szCs w:val="32"/>
              </w:rPr>
            </w:pPr>
            <w:r>
              <w:rPr>
                <w:rFonts w:ascii="Consolas" w:hAnsi="Consolas" w:cs="Consolas"/>
                <w:sz w:val="32"/>
                <w:szCs w:val="32"/>
              </w:rPr>
              <w:t>You must know your reporting chain – who do you report to and who reports up to you.</w:t>
            </w:r>
          </w:p>
        </w:tc>
      </w:tr>
      <w:tr w:rsidR="005F4322" w14:paraId="128E3FBA" w14:textId="77777777" w:rsidTr="005F4322">
        <w:tc>
          <w:tcPr>
            <w:tcW w:w="10800" w:type="dxa"/>
          </w:tcPr>
          <w:p w14:paraId="6725E4D9" w14:textId="77777777" w:rsidR="00121571" w:rsidRDefault="005F4322" w:rsidP="00854E26">
            <w:pPr>
              <w:rPr>
                <w:rFonts w:ascii="Consolas" w:hAnsi="Consolas" w:cs="Consolas"/>
                <w:sz w:val="32"/>
                <w:szCs w:val="32"/>
              </w:rPr>
            </w:pPr>
            <w:r w:rsidRPr="00CE624D">
              <w:rPr>
                <w:rFonts w:ascii="Consolas" w:hAnsi="Consolas" w:cs="Consolas"/>
                <w:b/>
                <w:bCs/>
                <w:sz w:val="32"/>
                <w:szCs w:val="32"/>
              </w:rPr>
              <w:t>Resources</w:t>
            </w:r>
            <w:r w:rsidR="00CE624D">
              <w:rPr>
                <w:rFonts w:ascii="Consolas" w:hAnsi="Consolas" w:cs="Consolas"/>
                <w:sz w:val="32"/>
                <w:szCs w:val="32"/>
              </w:rPr>
              <w:t xml:space="preserve">: </w:t>
            </w:r>
          </w:p>
          <w:p w14:paraId="71E5A8EB" w14:textId="3C74C7E8" w:rsidR="005F4322" w:rsidRPr="00121571" w:rsidRDefault="005F4322" w:rsidP="00121571">
            <w:pPr>
              <w:pStyle w:val="ListParagraph"/>
              <w:numPr>
                <w:ilvl w:val="0"/>
                <w:numId w:val="17"/>
              </w:numPr>
              <w:rPr>
                <w:rFonts w:ascii="Consolas" w:hAnsi="Consolas" w:cs="Consolas"/>
                <w:sz w:val="32"/>
                <w:szCs w:val="32"/>
              </w:rPr>
            </w:pPr>
            <w:r w:rsidRPr="00121571">
              <w:rPr>
                <w:rFonts w:ascii="Consolas" w:hAnsi="Consolas" w:cs="Consolas"/>
                <w:sz w:val="32"/>
                <w:szCs w:val="32"/>
              </w:rPr>
              <w:t>It helps to know what resources your organization currently has on the scene, this way you can provide a better idea for your stakeholders about the additional resources they may potentially need to deploy/gather.</w:t>
            </w:r>
          </w:p>
        </w:tc>
      </w:tr>
      <w:tr w:rsidR="005F4322" w14:paraId="167859A7" w14:textId="77777777" w:rsidTr="005F4322">
        <w:tc>
          <w:tcPr>
            <w:tcW w:w="10800" w:type="dxa"/>
          </w:tcPr>
          <w:p w14:paraId="64A5E957" w14:textId="77777777" w:rsidR="000D0E2B" w:rsidRDefault="005F4322" w:rsidP="00854E26">
            <w:pPr>
              <w:rPr>
                <w:rFonts w:ascii="Consolas" w:hAnsi="Consolas" w:cs="Consolas"/>
                <w:sz w:val="32"/>
                <w:szCs w:val="32"/>
              </w:rPr>
            </w:pPr>
            <w:r w:rsidRPr="007E3247">
              <w:rPr>
                <w:rFonts w:ascii="Consolas" w:hAnsi="Consolas" w:cs="Consolas"/>
                <w:b/>
                <w:bCs/>
                <w:sz w:val="32"/>
                <w:szCs w:val="32"/>
              </w:rPr>
              <w:t>Meetings</w:t>
            </w:r>
            <w:r w:rsidR="007E3247" w:rsidRPr="007E3247">
              <w:rPr>
                <w:rFonts w:ascii="Consolas" w:hAnsi="Consolas" w:cs="Consolas"/>
                <w:b/>
                <w:bCs/>
                <w:sz w:val="32"/>
                <w:szCs w:val="32"/>
              </w:rPr>
              <w:t>:</w:t>
            </w:r>
            <w:r w:rsidR="007E3247">
              <w:rPr>
                <w:rFonts w:ascii="Consolas" w:hAnsi="Consolas" w:cs="Consolas"/>
                <w:sz w:val="32"/>
                <w:szCs w:val="32"/>
              </w:rPr>
              <w:t xml:space="preserve"> </w:t>
            </w:r>
          </w:p>
          <w:p w14:paraId="0F1F3B7B" w14:textId="5B083353" w:rsidR="005F4322" w:rsidRPr="000D0E2B" w:rsidRDefault="005F4322" w:rsidP="000D0E2B">
            <w:pPr>
              <w:pStyle w:val="ListParagraph"/>
              <w:numPr>
                <w:ilvl w:val="0"/>
                <w:numId w:val="16"/>
              </w:numPr>
              <w:rPr>
                <w:rFonts w:ascii="Consolas" w:hAnsi="Consolas" w:cs="Consolas"/>
                <w:sz w:val="32"/>
                <w:szCs w:val="32"/>
              </w:rPr>
            </w:pPr>
            <w:r w:rsidRPr="000D0E2B">
              <w:rPr>
                <w:rFonts w:ascii="Consolas" w:hAnsi="Consolas" w:cs="Consolas"/>
                <w:sz w:val="32"/>
                <w:szCs w:val="32"/>
              </w:rPr>
              <w:t>When is your next meeting?</w:t>
            </w:r>
          </w:p>
          <w:p w14:paraId="13A75BC5" w14:textId="0690BBE3" w:rsidR="005F4322" w:rsidRDefault="005F4322" w:rsidP="00854E26">
            <w:pPr>
              <w:rPr>
                <w:rFonts w:ascii="Consolas" w:hAnsi="Consolas" w:cs="Consolas"/>
                <w:sz w:val="32"/>
                <w:szCs w:val="32"/>
              </w:rPr>
            </w:pPr>
            <w:r>
              <w:rPr>
                <w:rFonts w:ascii="Consolas" w:hAnsi="Consolas" w:cs="Consolas"/>
                <w:sz w:val="32"/>
                <w:szCs w:val="32"/>
              </w:rPr>
              <w:t>Check the ICS 230 Form or another method of schedule tracker. Use the attached Planning “P” to get a better idea about the meetings you need to attend.</w:t>
            </w:r>
          </w:p>
        </w:tc>
      </w:tr>
      <w:tr w:rsidR="005F4322" w14:paraId="02094079" w14:textId="77777777" w:rsidTr="005F4322">
        <w:tc>
          <w:tcPr>
            <w:tcW w:w="10800" w:type="dxa"/>
          </w:tcPr>
          <w:p w14:paraId="73DC2A26" w14:textId="77777777" w:rsidR="007A1113" w:rsidRDefault="005F4322" w:rsidP="007762E7">
            <w:pPr>
              <w:ind w:left="2413" w:hanging="2430"/>
              <w:rPr>
                <w:rFonts w:ascii="Consolas" w:hAnsi="Consolas" w:cs="Consolas"/>
                <w:sz w:val="32"/>
                <w:szCs w:val="32"/>
              </w:rPr>
            </w:pPr>
            <w:r w:rsidRPr="007E3247">
              <w:rPr>
                <w:rFonts w:ascii="Consolas" w:hAnsi="Consolas" w:cs="Consolas"/>
                <w:b/>
                <w:bCs/>
                <w:sz w:val="32"/>
                <w:szCs w:val="32"/>
              </w:rPr>
              <w:lastRenderedPageBreak/>
              <w:t>Jurisdiction</w:t>
            </w:r>
            <w:r w:rsidR="007E3247" w:rsidRPr="007E3247">
              <w:rPr>
                <w:rFonts w:ascii="Consolas" w:hAnsi="Consolas" w:cs="Consolas"/>
                <w:b/>
                <w:bCs/>
                <w:sz w:val="32"/>
                <w:szCs w:val="32"/>
              </w:rPr>
              <w:t>:</w:t>
            </w:r>
            <w:r w:rsidR="007E3247">
              <w:rPr>
                <w:rFonts w:ascii="Consolas" w:hAnsi="Consolas" w:cs="Consolas"/>
                <w:sz w:val="32"/>
                <w:szCs w:val="32"/>
              </w:rPr>
              <w:t xml:space="preserve"> </w:t>
            </w:r>
          </w:p>
          <w:p w14:paraId="30342537" w14:textId="4A8538AD" w:rsidR="007762E7" w:rsidRPr="000D0E2B" w:rsidRDefault="005F4322" w:rsidP="000D0E2B">
            <w:pPr>
              <w:pStyle w:val="ListParagraph"/>
              <w:numPr>
                <w:ilvl w:val="0"/>
                <w:numId w:val="15"/>
              </w:numPr>
              <w:rPr>
                <w:rFonts w:ascii="Consolas" w:hAnsi="Consolas" w:cs="Consolas"/>
                <w:sz w:val="32"/>
                <w:szCs w:val="32"/>
              </w:rPr>
            </w:pPr>
            <w:r w:rsidRPr="000D0E2B">
              <w:rPr>
                <w:rFonts w:ascii="Consolas" w:hAnsi="Consolas" w:cs="Consolas"/>
                <w:sz w:val="32"/>
                <w:szCs w:val="32"/>
              </w:rPr>
              <w:t xml:space="preserve">Does the incident involve one or more </w:t>
            </w:r>
            <w:r w:rsidR="000D739A" w:rsidRPr="000D0E2B">
              <w:rPr>
                <w:rFonts w:ascii="Consolas" w:hAnsi="Consolas" w:cs="Consolas"/>
                <w:sz w:val="32"/>
                <w:szCs w:val="32"/>
              </w:rPr>
              <w:t xml:space="preserve"> </w:t>
            </w:r>
            <w:r w:rsidRPr="000D0E2B">
              <w:rPr>
                <w:rFonts w:ascii="Consolas" w:hAnsi="Consolas" w:cs="Consolas"/>
                <w:sz w:val="32"/>
                <w:szCs w:val="32"/>
              </w:rPr>
              <w:t xml:space="preserve">agencies? </w:t>
            </w:r>
          </w:p>
          <w:p w14:paraId="2AEDDB77" w14:textId="67EC7ED5" w:rsidR="005F4322" w:rsidRPr="000D0E2B" w:rsidRDefault="005F4322" w:rsidP="000D0E2B">
            <w:pPr>
              <w:pStyle w:val="ListParagraph"/>
              <w:numPr>
                <w:ilvl w:val="0"/>
                <w:numId w:val="15"/>
              </w:numPr>
              <w:rPr>
                <w:rFonts w:ascii="Consolas" w:hAnsi="Consolas" w:cs="Consolas"/>
                <w:sz w:val="32"/>
                <w:szCs w:val="32"/>
              </w:rPr>
            </w:pPr>
            <w:r w:rsidRPr="000D0E2B">
              <w:rPr>
                <w:rFonts w:ascii="Consolas" w:hAnsi="Consolas" w:cs="Consolas"/>
                <w:sz w:val="32"/>
                <w:szCs w:val="32"/>
              </w:rPr>
              <w:t>Who else is involved?</w:t>
            </w:r>
          </w:p>
        </w:tc>
      </w:tr>
      <w:tr w:rsidR="005F4322" w14:paraId="6BF49541" w14:textId="77777777" w:rsidTr="005F4322">
        <w:tc>
          <w:tcPr>
            <w:tcW w:w="10800" w:type="dxa"/>
          </w:tcPr>
          <w:p w14:paraId="58E8F45A" w14:textId="77777777" w:rsidR="007A1113" w:rsidRDefault="005F4322" w:rsidP="007762E7">
            <w:pPr>
              <w:ind w:left="2503" w:hanging="2503"/>
              <w:rPr>
                <w:rFonts w:ascii="Consolas" w:hAnsi="Consolas" w:cs="Consolas"/>
                <w:b/>
                <w:bCs/>
                <w:sz w:val="32"/>
                <w:szCs w:val="32"/>
              </w:rPr>
            </w:pPr>
            <w:r w:rsidRPr="007762E7">
              <w:rPr>
                <w:rFonts w:ascii="Consolas" w:hAnsi="Consolas" w:cs="Consolas"/>
                <w:b/>
                <w:bCs/>
                <w:sz w:val="32"/>
                <w:szCs w:val="32"/>
              </w:rPr>
              <w:t>Expectations</w:t>
            </w:r>
            <w:r w:rsidR="007762E7" w:rsidRPr="007762E7">
              <w:rPr>
                <w:rFonts w:ascii="Consolas" w:hAnsi="Consolas" w:cs="Consolas"/>
                <w:b/>
                <w:bCs/>
                <w:sz w:val="32"/>
                <w:szCs w:val="32"/>
              </w:rPr>
              <w:t xml:space="preserve">: </w:t>
            </w:r>
          </w:p>
          <w:p w14:paraId="304CABEC" w14:textId="76CAB0AE" w:rsidR="005F4322" w:rsidRPr="000D0E2B" w:rsidRDefault="005F4322" w:rsidP="000D0E2B">
            <w:pPr>
              <w:pStyle w:val="ListParagraph"/>
              <w:numPr>
                <w:ilvl w:val="0"/>
                <w:numId w:val="14"/>
              </w:numPr>
              <w:rPr>
                <w:rFonts w:ascii="Consolas" w:hAnsi="Consolas" w:cs="Consolas"/>
                <w:sz w:val="32"/>
                <w:szCs w:val="32"/>
              </w:rPr>
            </w:pPr>
            <w:r w:rsidRPr="000D0E2B">
              <w:rPr>
                <w:rFonts w:ascii="Consolas" w:hAnsi="Consolas" w:cs="Consolas"/>
                <w:sz w:val="32"/>
                <w:szCs w:val="32"/>
              </w:rPr>
              <w:t>How often does the command want an update from you?</w:t>
            </w:r>
          </w:p>
          <w:p w14:paraId="5C311BE4" w14:textId="77777777" w:rsidR="005F4322" w:rsidRPr="000D0E2B" w:rsidRDefault="005F4322" w:rsidP="000D0E2B">
            <w:pPr>
              <w:pStyle w:val="ListParagraph"/>
              <w:numPr>
                <w:ilvl w:val="0"/>
                <w:numId w:val="14"/>
              </w:numPr>
              <w:rPr>
                <w:rFonts w:ascii="Consolas" w:hAnsi="Consolas" w:cs="Consolas"/>
                <w:sz w:val="32"/>
                <w:szCs w:val="32"/>
              </w:rPr>
            </w:pPr>
            <w:r w:rsidRPr="000D0E2B">
              <w:rPr>
                <w:rFonts w:ascii="Consolas" w:hAnsi="Consolas" w:cs="Consolas"/>
                <w:sz w:val="32"/>
                <w:szCs w:val="32"/>
              </w:rPr>
              <w:t>What are their CIRs?</w:t>
            </w:r>
          </w:p>
          <w:p w14:paraId="5AC39EA6" w14:textId="77777777" w:rsidR="005F4322" w:rsidRPr="000D0E2B" w:rsidRDefault="005F4322" w:rsidP="000D0E2B">
            <w:pPr>
              <w:pStyle w:val="ListParagraph"/>
              <w:numPr>
                <w:ilvl w:val="0"/>
                <w:numId w:val="14"/>
              </w:numPr>
              <w:rPr>
                <w:rFonts w:ascii="Consolas" w:hAnsi="Consolas" w:cs="Consolas"/>
                <w:sz w:val="32"/>
                <w:szCs w:val="32"/>
              </w:rPr>
            </w:pPr>
            <w:r w:rsidRPr="000D0E2B">
              <w:rPr>
                <w:rFonts w:ascii="Consolas" w:hAnsi="Consolas" w:cs="Consolas"/>
                <w:sz w:val="32"/>
                <w:szCs w:val="32"/>
              </w:rPr>
              <w:t>Do you or your ALOFR(s) have the authority to directly address and resolve issues with the stakeholders?</w:t>
            </w:r>
          </w:p>
          <w:p w14:paraId="6B425232" w14:textId="77777777" w:rsidR="005F4322" w:rsidRDefault="005F4322" w:rsidP="000D0E2B">
            <w:pPr>
              <w:pStyle w:val="ListParagraph"/>
              <w:numPr>
                <w:ilvl w:val="0"/>
                <w:numId w:val="14"/>
              </w:numPr>
              <w:rPr>
                <w:rFonts w:ascii="Consolas" w:hAnsi="Consolas" w:cs="Consolas"/>
                <w:sz w:val="32"/>
                <w:szCs w:val="32"/>
              </w:rPr>
            </w:pPr>
            <w:r w:rsidRPr="000D0E2B">
              <w:rPr>
                <w:rFonts w:ascii="Consolas" w:hAnsi="Consolas" w:cs="Consolas"/>
                <w:sz w:val="32"/>
                <w:szCs w:val="32"/>
              </w:rPr>
              <w:t>Are there Constrains and Limitations (union issues, budget issues, jurisdictional boundaries, etc.)?</w:t>
            </w:r>
          </w:p>
          <w:p w14:paraId="6A0F1B7F" w14:textId="77777777" w:rsidR="00943013" w:rsidRDefault="00AA492A" w:rsidP="000D0E2B">
            <w:pPr>
              <w:pStyle w:val="ListParagraph"/>
              <w:numPr>
                <w:ilvl w:val="0"/>
                <w:numId w:val="14"/>
              </w:numPr>
              <w:rPr>
                <w:rFonts w:ascii="Consolas" w:hAnsi="Consolas" w:cs="Consolas"/>
                <w:sz w:val="32"/>
                <w:szCs w:val="32"/>
              </w:rPr>
            </w:pPr>
            <w:r>
              <w:rPr>
                <w:rFonts w:ascii="Consolas" w:hAnsi="Consolas" w:cs="Consolas"/>
                <w:sz w:val="32"/>
                <w:szCs w:val="32"/>
              </w:rPr>
              <w:t xml:space="preserve">Have you </w:t>
            </w:r>
            <w:r w:rsidR="00755F9E">
              <w:rPr>
                <w:rFonts w:ascii="Consolas" w:hAnsi="Consolas" w:cs="Consolas"/>
                <w:sz w:val="32"/>
                <w:szCs w:val="32"/>
              </w:rPr>
              <w:t xml:space="preserve">met with the PIO to “divide and conquer” your duties? </w:t>
            </w:r>
          </w:p>
          <w:p w14:paraId="6E7725DE" w14:textId="0102F8CA" w:rsidR="00AA492A" w:rsidRPr="00943013" w:rsidRDefault="00755F9E" w:rsidP="00943013">
            <w:pPr>
              <w:rPr>
                <w:rFonts w:ascii="Consolas" w:hAnsi="Consolas" w:cs="Consolas"/>
                <w:sz w:val="32"/>
                <w:szCs w:val="32"/>
              </w:rPr>
            </w:pPr>
            <w:r w:rsidRPr="00943013">
              <w:rPr>
                <w:rFonts w:ascii="Consolas" w:hAnsi="Consolas" w:cs="Consolas"/>
                <w:b/>
                <w:bCs/>
                <w:sz w:val="32"/>
                <w:szCs w:val="32"/>
              </w:rPr>
              <w:t>Remember</w:t>
            </w:r>
            <w:r w:rsidRPr="00943013">
              <w:rPr>
                <w:rFonts w:ascii="Consolas" w:hAnsi="Consolas" w:cs="Consolas"/>
                <w:sz w:val="32"/>
                <w:szCs w:val="32"/>
              </w:rPr>
              <w:t xml:space="preserve"> </w:t>
            </w:r>
            <w:r w:rsidR="00B836E3" w:rsidRPr="00943013">
              <w:rPr>
                <w:rFonts w:ascii="Consolas" w:hAnsi="Consolas" w:cs="Consolas"/>
                <w:sz w:val="32"/>
                <w:szCs w:val="32"/>
              </w:rPr>
              <w:t>–</w:t>
            </w:r>
            <w:r w:rsidRPr="00943013">
              <w:rPr>
                <w:rFonts w:ascii="Consolas" w:hAnsi="Consolas" w:cs="Consolas"/>
                <w:sz w:val="32"/>
                <w:szCs w:val="32"/>
              </w:rPr>
              <w:t xml:space="preserve"> </w:t>
            </w:r>
            <w:r w:rsidR="00B836E3" w:rsidRPr="00943013">
              <w:rPr>
                <w:rFonts w:ascii="Consolas" w:hAnsi="Consolas" w:cs="Consolas"/>
                <w:sz w:val="32"/>
                <w:szCs w:val="32"/>
              </w:rPr>
              <w:t>PIO and LOFR will often have similar functions, the best way to separate them is – LOFR deals with the stakeholders</w:t>
            </w:r>
            <w:r w:rsidR="00ED5E33" w:rsidRPr="00943013">
              <w:rPr>
                <w:rFonts w:ascii="Consolas" w:hAnsi="Consolas" w:cs="Consolas"/>
                <w:sz w:val="32"/>
                <w:szCs w:val="32"/>
              </w:rPr>
              <w:t xml:space="preserve"> and anyone who may need information directly related to the progress of the response, while the PIO deals with press, media, and other </w:t>
            </w:r>
            <w:r w:rsidR="00470460" w:rsidRPr="00943013">
              <w:rPr>
                <w:rFonts w:ascii="Consolas" w:hAnsi="Consolas" w:cs="Consolas"/>
                <w:sz w:val="32"/>
                <w:szCs w:val="32"/>
              </w:rPr>
              <w:t>aspects of creating/upholding the public image.</w:t>
            </w:r>
            <w:r w:rsidRPr="00943013">
              <w:rPr>
                <w:rFonts w:ascii="Consolas" w:hAnsi="Consolas" w:cs="Consolas"/>
                <w:sz w:val="32"/>
                <w:szCs w:val="32"/>
              </w:rPr>
              <w:t xml:space="preserve"> </w:t>
            </w:r>
          </w:p>
        </w:tc>
      </w:tr>
      <w:tr w:rsidR="005F4322" w14:paraId="4CE4CBB8" w14:textId="77777777" w:rsidTr="005F4322">
        <w:tc>
          <w:tcPr>
            <w:tcW w:w="10800" w:type="dxa"/>
          </w:tcPr>
          <w:p w14:paraId="626F3EC7" w14:textId="77777777" w:rsidR="009C26F8" w:rsidRDefault="005F4322" w:rsidP="00C12B49">
            <w:pPr>
              <w:rPr>
                <w:rFonts w:ascii="Consolas" w:hAnsi="Consolas" w:cs="Consolas"/>
                <w:sz w:val="32"/>
                <w:szCs w:val="32"/>
              </w:rPr>
            </w:pPr>
            <w:r w:rsidRPr="009C26F8">
              <w:rPr>
                <w:rFonts w:ascii="Consolas" w:hAnsi="Consolas" w:cs="Consolas"/>
                <w:b/>
                <w:bCs/>
                <w:sz w:val="32"/>
                <w:szCs w:val="32"/>
              </w:rPr>
              <w:t>Notify</w:t>
            </w:r>
            <w:r w:rsidR="009C26F8" w:rsidRPr="009C26F8">
              <w:rPr>
                <w:rFonts w:ascii="Consolas" w:hAnsi="Consolas" w:cs="Consolas"/>
                <w:b/>
                <w:bCs/>
                <w:sz w:val="32"/>
                <w:szCs w:val="32"/>
              </w:rPr>
              <w:t>:</w:t>
            </w:r>
          </w:p>
          <w:p w14:paraId="4BE92BEF" w14:textId="2EE58DFA" w:rsidR="005F4322" w:rsidRDefault="005F4322" w:rsidP="00C12B49">
            <w:pPr>
              <w:rPr>
                <w:rFonts w:ascii="Consolas" w:hAnsi="Consolas" w:cs="Consolas"/>
                <w:sz w:val="32"/>
                <w:szCs w:val="32"/>
              </w:rPr>
            </w:pPr>
            <w:r>
              <w:rPr>
                <w:rFonts w:ascii="Consolas" w:hAnsi="Consolas" w:cs="Consolas"/>
                <w:sz w:val="32"/>
                <w:szCs w:val="32"/>
              </w:rPr>
              <w:t>Normally, for a cyber/ransomware related incident, there are series of notifications that the victim is suggested to make.</w:t>
            </w:r>
            <w:r w:rsidR="0092179E">
              <w:rPr>
                <w:rFonts w:ascii="Consolas" w:hAnsi="Consolas" w:cs="Consolas"/>
                <w:sz w:val="32"/>
                <w:szCs w:val="32"/>
              </w:rPr>
              <w:t xml:space="preserve"> </w:t>
            </w:r>
            <w:r>
              <w:rPr>
                <w:rFonts w:ascii="Consolas" w:hAnsi="Consolas" w:cs="Consolas"/>
                <w:sz w:val="32"/>
                <w:szCs w:val="32"/>
              </w:rPr>
              <w:t>It is useful to maintain the list of the entities you may have to talk to.</w:t>
            </w:r>
          </w:p>
          <w:p w14:paraId="1DA91471" w14:textId="77777777" w:rsidR="00900A84" w:rsidRDefault="00900A84" w:rsidP="00C12B49">
            <w:pPr>
              <w:rPr>
                <w:rFonts w:ascii="Consolas" w:hAnsi="Consolas" w:cs="Consolas"/>
                <w:sz w:val="32"/>
                <w:szCs w:val="32"/>
              </w:rPr>
            </w:pPr>
          </w:p>
          <w:p w14:paraId="4120C1F2" w14:textId="234B4BAE" w:rsidR="005F4322" w:rsidRDefault="005F4322" w:rsidP="00C12B49">
            <w:pPr>
              <w:rPr>
                <w:rFonts w:ascii="Consolas" w:hAnsi="Consolas" w:cs="Consolas"/>
                <w:sz w:val="32"/>
                <w:szCs w:val="32"/>
              </w:rPr>
            </w:pPr>
            <w:r w:rsidRPr="00900A84">
              <w:rPr>
                <w:rFonts w:ascii="Consolas" w:hAnsi="Consolas" w:cs="Consolas"/>
                <w:b/>
                <w:bCs/>
                <w:sz w:val="32"/>
                <w:szCs w:val="32"/>
              </w:rPr>
              <w:t>CISA</w:t>
            </w:r>
            <w:r w:rsidR="006360F8" w:rsidRPr="00900A84">
              <w:rPr>
                <w:rFonts w:ascii="Consolas" w:hAnsi="Consolas" w:cs="Consolas"/>
                <w:b/>
                <w:bCs/>
                <w:sz w:val="32"/>
                <w:szCs w:val="32"/>
              </w:rPr>
              <w:t>:</w:t>
            </w:r>
            <w:r w:rsidR="006360F8">
              <w:rPr>
                <w:rFonts w:ascii="Consolas" w:hAnsi="Consolas" w:cs="Consolas"/>
                <w:sz w:val="32"/>
                <w:szCs w:val="32"/>
              </w:rPr>
              <w:t xml:space="preserve"> </w:t>
            </w:r>
            <w:hyperlink r:id="rId7" w:history="1">
              <w:r w:rsidR="006360F8" w:rsidRPr="00627E90">
                <w:rPr>
                  <w:rStyle w:val="Hyperlink"/>
                  <w:rFonts w:ascii="Consolas" w:hAnsi="Consolas" w:cs="Consolas"/>
                  <w:sz w:val="32"/>
                  <w:szCs w:val="32"/>
                </w:rPr>
                <w:t>https://www.cisa.gov/be-cyber-smart/report-incident</w:t>
              </w:r>
            </w:hyperlink>
          </w:p>
          <w:p w14:paraId="31A98743" w14:textId="77777777" w:rsidR="006360F8" w:rsidRDefault="006360F8" w:rsidP="00C12B49">
            <w:pPr>
              <w:rPr>
                <w:rFonts w:ascii="Consolas" w:hAnsi="Consolas" w:cs="Consolas"/>
                <w:sz w:val="32"/>
                <w:szCs w:val="32"/>
              </w:rPr>
            </w:pPr>
          </w:p>
          <w:p w14:paraId="086A1D62" w14:textId="1FD051CA" w:rsidR="005F4322" w:rsidRDefault="005F4322" w:rsidP="00C12B49">
            <w:pPr>
              <w:rPr>
                <w:rFonts w:ascii="Consolas" w:hAnsi="Consolas" w:cs="Consolas"/>
                <w:sz w:val="32"/>
                <w:szCs w:val="32"/>
              </w:rPr>
            </w:pPr>
            <w:r w:rsidRPr="00900A84">
              <w:rPr>
                <w:rFonts w:ascii="Consolas" w:hAnsi="Consolas" w:cs="Consolas"/>
                <w:b/>
                <w:bCs/>
                <w:sz w:val="32"/>
                <w:szCs w:val="32"/>
              </w:rPr>
              <w:t>FBI Field Office</w:t>
            </w:r>
            <w:r w:rsidR="00310DA5">
              <w:rPr>
                <w:rFonts w:ascii="Consolas" w:hAnsi="Consolas" w:cs="Consolas"/>
                <w:b/>
                <w:bCs/>
                <w:sz w:val="32"/>
                <w:szCs w:val="32"/>
              </w:rPr>
              <w:t xml:space="preserve"> (look up one that </w:t>
            </w:r>
            <w:r w:rsidR="00F24D2F">
              <w:rPr>
                <w:rFonts w:ascii="Consolas" w:hAnsi="Consolas" w:cs="Consolas"/>
                <w:b/>
                <w:bCs/>
                <w:sz w:val="32"/>
                <w:szCs w:val="32"/>
              </w:rPr>
              <w:t>covers your locality)</w:t>
            </w:r>
            <w:r w:rsidRPr="00900A84">
              <w:rPr>
                <w:rFonts w:ascii="Consolas" w:hAnsi="Consolas" w:cs="Consolas"/>
                <w:b/>
                <w:bCs/>
                <w:sz w:val="32"/>
                <w:szCs w:val="32"/>
              </w:rPr>
              <w:t>:</w:t>
            </w:r>
            <w:r>
              <w:rPr>
                <w:rFonts w:ascii="Consolas" w:hAnsi="Consolas" w:cs="Consolas"/>
                <w:sz w:val="32"/>
                <w:szCs w:val="32"/>
              </w:rPr>
              <w:t xml:space="preserve"> </w:t>
            </w:r>
            <w:hyperlink r:id="rId8" w:history="1">
              <w:r w:rsidRPr="00627E90">
                <w:rPr>
                  <w:rStyle w:val="Hyperlink"/>
                  <w:rFonts w:ascii="Consolas" w:hAnsi="Consolas" w:cs="Consolas"/>
                  <w:sz w:val="32"/>
                  <w:szCs w:val="32"/>
                </w:rPr>
                <w:t>https://www.fbi.gov/contact-us/field-offices</w:t>
              </w:r>
            </w:hyperlink>
          </w:p>
          <w:p w14:paraId="6A227D79" w14:textId="77777777" w:rsidR="005F4322" w:rsidRDefault="005F4322" w:rsidP="00C12B49">
            <w:pPr>
              <w:rPr>
                <w:rFonts w:ascii="Consolas" w:hAnsi="Consolas" w:cs="Consolas"/>
                <w:sz w:val="32"/>
                <w:szCs w:val="32"/>
              </w:rPr>
            </w:pPr>
          </w:p>
          <w:p w14:paraId="65F34956" w14:textId="0F926F3F" w:rsidR="00F7007D" w:rsidRDefault="005F4322" w:rsidP="00F7007D">
            <w:pPr>
              <w:rPr>
                <w:rFonts w:ascii="Consolas" w:hAnsi="Consolas" w:cs="Consolas"/>
                <w:b/>
                <w:bCs/>
                <w:sz w:val="32"/>
                <w:szCs w:val="32"/>
              </w:rPr>
            </w:pPr>
            <w:r w:rsidRPr="00900A84">
              <w:rPr>
                <w:rFonts w:ascii="Consolas" w:hAnsi="Consolas" w:cs="Consolas"/>
                <w:b/>
                <w:bCs/>
                <w:sz w:val="32"/>
                <w:szCs w:val="32"/>
              </w:rPr>
              <w:t>Local Law Enforcement</w:t>
            </w:r>
            <w:r w:rsidR="00F24D2F">
              <w:rPr>
                <w:rFonts w:ascii="Consolas" w:hAnsi="Consolas" w:cs="Consolas"/>
                <w:b/>
                <w:bCs/>
                <w:sz w:val="32"/>
                <w:szCs w:val="32"/>
              </w:rPr>
              <w:t xml:space="preserve"> </w:t>
            </w:r>
            <w:r w:rsidR="00F24D2F" w:rsidRPr="0092179E">
              <w:rPr>
                <w:rFonts w:ascii="Consolas" w:hAnsi="Consolas" w:cs="Consolas"/>
                <w:sz w:val="32"/>
                <w:szCs w:val="32"/>
              </w:rPr>
              <w:t>(determine who your POC is)</w:t>
            </w:r>
          </w:p>
          <w:p w14:paraId="6B1AEF58" w14:textId="77777777" w:rsidR="00470460" w:rsidRDefault="00470460" w:rsidP="00F7007D">
            <w:pPr>
              <w:rPr>
                <w:rFonts w:ascii="Consolas" w:hAnsi="Consolas" w:cs="Consolas"/>
                <w:b/>
                <w:bCs/>
                <w:sz w:val="32"/>
                <w:szCs w:val="32"/>
              </w:rPr>
            </w:pPr>
          </w:p>
          <w:p w14:paraId="1F1A3EB8" w14:textId="77777777" w:rsidR="00470460" w:rsidRPr="00F7007D" w:rsidRDefault="00310DA5" w:rsidP="00F7007D">
            <w:pPr>
              <w:rPr>
                <w:rFonts w:ascii="Consolas" w:hAnsi="Consolas" w:cs="Consolas"/>
                <w:b/>
                <w:bCs/>
                <w:sz w:val="32"/>
                <w:szCs w:val="32"/>
              </w:rPr>
            </w:pPr>
            <w:r>
              <w:rPr>
                <w:rFonts w:ascii="Consolas" w:hAnsi="Consolas" w:cs="Consolas"/>
                <w:b/>
                <w:bCs/>
                <w:sz w:val="32"/>
                <w:szCs w:val="32"/>
              </w:rPr>
              <w:t>Stakeholders</w:t>
            </w:r>
            <w:r w:rsidR="00F24D2F">
              <w:rPr>
                <w:rFonts w:ascii="Consolas" w:hAnsi="Consolas" w:cs="Consolas"/>
                <w:b/>
                <w:bCs/>
                <w:sz w:val="32"/>
                <w:szCs w:val="32"/>
              </w:rPr>
              <w:t xml:space="preserve"> </w:t>
            </w:r>
            <w:r w:rsidR="00F24D2F" w:rsidRPr="0092179E">
              <w:rPr>
                <w:rFonts w:ascii="Consolas" w:hAnsi="Consolas" w:cs="Consolas"/>
                <w:sz w:val="32"/>
                <w:szCs w:val="32"/>
              </w:rPr>
              <w:t xml:space="preserve">(determine who your supporting and/or </w:t>
            </w:r>
            <w:r w:rsidR="00C36F50" w:rsidRPr="0092179E">
              <w:rPr>
                <w:rFonts w:ascii="Consolas" w:hAnsi="Consolas" w:cs="Consolas"/>
                <w:sz w:val="32"/>
                <w:szCs w:val="32"/>
              </w:rPr>
              <w:t>assisting</w:t>
            </w:r>
            <w:r w:rsidR="0092179E" w:rsidRPr="0092179E">
              <w:rPr>
                <w:rFonts w:ascii="Consolas" w:hAnsi="Consolas" w:cs="Consolas"/>
                <w:sz w:val="32"/>
                <w:szCs w:val="32"/>
              </w:rPr>
              <w:t xml:space="preserve"> agencies are, maintain the list of POCs for each)</w:t>
            </w:r>
          </w:p>
        </w:tc>
      </w:tr>
    </w:tbl>
    <w:p w14:paraId="35DE4720" w14:textId="56ABCD29" w:rsidR="00E41A7D" w:rsidRDefault="00D26D4C" w:rsidP="0082521B">
      <w:pPr>
        <w:jc w:val="center"/>
        <w:rPr>
          <w:rFonts w:ascii="Consolas" w:hAnsi="Consolas" w:cs="Consolas"/>
          <w:sz w:val="28"/>
          <w:szCs w:val="28"/>
        </w:rPr>
      </w:pPr>
      <w:r>
        <w:rPr>
          <w:rFonts w:ascii="Consolas" w:hAnsi="Consolas" w:cs="Consolas"/>
          <w:noProof/>
          <w:sz w:val="28"/>
          <w:szCs w:val="28"/>
        </w:rPr>
        <w:lastRenderedPageBreak/>
        <w:drawing>
          <wp:inline distT="0" distB="0" distL="0" distR="0" wp14:anchorId="51376B38" wp14:editId="7ECF8B50">
            <wp:extent cx="6692951" cy="7839695"/>
            <wp:effectExtent l="152400" t="152400" r="355600" b="3714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6692951" cy="7839695"/>
                    </a:xfrm>
                    <a:prstGeom prst="rect">
                      <a:avLst/>
                    </a:prstGeom>
                    <a:ln>
                      <a:noFill/>
                    </a:ln>
                    <a:effectLst>
                      <a:outerShdw blurRad="292100" dist="139700" dir="2700000" algn="tl" rotWithShape="0">
                        <a:srgbClr val="333333">
                          <a:alpha val="65000"/>
                        </a:srgbClr>
                      </a:outerShdw>
                    </a:effectLst>
                  </pic:spPr>
                </pic:pic>
              </a:graphicData>
            </a:graphic>
          </wp:inline>
        </w:drawing>
      </w:r>
    </w:p>
    <w:p w14:paraId="5F903568" w14:textId="77777777" w:rsidR="00E41A7D" w:rsidRPr="002870A1" w:rsidRDefault="00E41A7D" w:rsidP="003F3584">
      <w:pPr>
        <w:rPr>
          <w:rFonts w:ascii="Consolas" w:hAnsi="Consolas" w:cs="Consolas"/>
          <w:sz w:val="28"/>
          <w:szCs w:val="28"/>
        </w:rPr>
      </w:pPr>
    </w:p>
    <w:sectPr w:rsidR="00E41A7D" w:rsidRPr="002870A1" w:rsidSect="00CD7F32">
      <w:headerReference w:type="even" r:id="rId10"/>
      <w:headerReference w:type="default" r:id="rId11"/>
      <w:footerReference w:type="default" r:id="rId12"/>
      <w:head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DA2F" w14:textId="77777777" w:rsidR="00B67E03" w:rsidRDefault="00B67E03" w:rsidP="00A112C6">
      <w:r>
        <w:separator/>
      </w:r>
    </w:p>
  </w:endnote>
  <w:endnote w:type="continuationSeparator" w:id="0">
    <w:p w14:paraId="1674FDA7" w14:textId="77777777" w:rsidR="00B67E03" w:rsidRDefault="00B67E03" w:rsidP="00A1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37693"/>
      <w:docPartObj>
        <w:docPartGallery w:val="Page Numbers (Bottom of Page)"/>
        <w:docPartUnique/>
      </w:docPartObj>
    </w:sdtPr>
    <w:sdtEndPr>
      <w:rPr>
        <w:noProof/>
      </w:rPr>
    </w:sdtEndPr>
    <w:sdtContent>
      <w:p w14:paraId="08E34492" w14:textId="1B6EBD8C" w:rsidR="000E77F0" w:rsidRDefault="000E77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9DA223" w14:textId="77777777" w:rsidR="00A112C6" w:rsidRDefault="00A11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2E0E" w14:textId="77777777" w:rsidR="00B67E03" w:rsidRDefault="00B67E03" w:rsidP="00A112C6">
      <w:r>
        <w:separator/>
      </w:r>
    </w:p>
  </w:footnote>
  <w:footnote w:type="continuationSeparator" w:id="0">
    <w:p w14:paraId="61603D78" w14:textId="77777777" w:rsidR="00B67E03" w:rsidRDefault="00B67E03" w:rsidP="00A1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ABD6" w14:textId="63AD2D96" w:rsidR="00A112C6" w:rsidRDefault="00B67E03">
    <w:pPr>
      <w:pStyle w:val="Header"/>
    </w:pPr>
    <w:r>
      <w:rPr>
        <w:noProof/>
      </w:rPr>
      <w:pict w14:anchorId="05BAB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3" o:spid="_x0000_s2051" type="#_x0000_t136" alt="" style="position:absolute;margin-left:0;margin-top:0;width:549.9pt;height:109.95pt;rotation:315;z-index:-251651072;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F027" w14:textId="465A7435" w:rsidR="00A112C6" w:rsidRDefault="00B67E03">
    <w:pPr>
      <w:pStyle w:val="Header"/>
    </w:pPr>
    <w:r>
      <w:rPr>
        <w:noProof/>
      </w:rPr>
      <w:pict w14:anchorId="1728E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4" o:spid="_x0000_s2050" type="#_x0000_t136" alt="" style="position:absolute;margin-left:0;margin-top:0;width:549.9pt;height:109.95pt;rotation:315;z-index:-251646976;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065C" w14:textId="69785E31" w:rsidR="00A112C6" w:rsidRDefault="00B67E03">
    <w:pPr>
      <w:pStyle w:val="Header"/>
    </w:pPr>
    <w:r>
      <w:rPr>
        <w:noProof/>
      </w:rPr>
      <w:pict w14:anchorId="49C27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2" o:spid="_x0000_s2049" type="#_x0000_t136" alt="" style="position:absolute;margin-left:0;margin-top:0;width:549.9pt;height:109.95pt;rotation:315;z-index:-251655168;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E84"/>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146E6"/>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A002F"/>
    <w:multiLevelType w:val="hybridMultilevel"/>
    <w:tmpl w:val="8C0C0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202E6"/>
    <w:multiLevelType w:val="hybridMultilevel"/>
    <w:tmpl w:val="CEC0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348E6"/>
    <w:multiLevelType w:val="hybridMultilevel"/>
    <w:tmpl w:val="E970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C1159"/>
    <w:multiLevelType w:val="hybridMultilevel"/>
    <w:tmpl w:val="90D232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D92863"/>
    <w:multiLevelType w:val="hybridMultilevel"/>
    <w:tmpl w:val="38B0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84B27"/>
    <w:multiLevelType w:val="hybridMultilevel"/>
    <w:tmpl w:val="A932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03590"/>
    <w:multiLevelType w:val="hybridMultilevel"/>
    <w:tmpl w:val="49D0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0389C"/>
    <w:multiLevelType w:val="hybridMultilevel"/>
    <w:tmpl w:val="F876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D582F"/>
    <w:multiLevelType w:val="hybridMultilevel"/>
    <w:tmpl w:val="730C2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C623DA"/>
    <w:multiLevelType w:val="hybridMultilevel"/>
    <w:tmpl w:val="1ABE4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0A192E"/>
    <w:multiLevelType w:val="hybridMultilevel"/>
    <w:tmpl w:val="5F8E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71C64"/>
    <w:multiLevelType w:val="hybridMultilevel"/>
    <w:tmpl w:val="B51C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52A37"/>
    <w:multiLevelType w:val="hybridMultilevel"/>
    <w:tmpl w:val="63D8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A349E"/>
    <w:multiLevelType w:val="hybridMultilevel"/>
    <w:tmpl w:val="C18C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034CE"/>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2D1F82"/>
    <w:multiLevelType w:val="hybridMultilevel"/>
    <w:tmpl w:val="E80E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927E8"/>
    <w:multiLevelType w:val="multilevel"/>
    <w:tmpl w:val="3EE89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C11DFD"/>
    <w:multiLevelType w:val="multilevel"/>
    <w:tmpl w:val="73F88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E57A58"/>
    <w:multiLevelType w:val="hybridMultilevel"/>
    <w:tmpl w:val="9842B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0357C"/>
    <w:multiLevelType w:val="hybridMultilevel"/>
    <w:tmpl w:val="06343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E6764"/>
    <w:multiLevelType w:val="hybridMultilevel"/>
    <w:tmpl w:val="58669740"/>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num w:numId="1">
    <w:abstractNumId w:val="19"/>
  </w:num>
  <w:num w:numId="2">
    <w:abstractNumId w:val="2"/>
  </w:num>
  <w:num w:numId="3">
    <w:abstractNumId w:val="20"/>
  </w:num>
  <w:num w:numId="4">
    <w:abstractNumId w:val="16"/>
  </w:num>
  <w:num w:numId="5">
    <w:abstractNumId w:val="1"/>
  </w:num>
  <w:num w:numId="6">
    <w:abstractNumId w:val="18"/>
  </w:num>
  <w:num w:numId="7">
    <w:abstractNumId w:val="0"/>
  </w:num>
  <w:num w:numId="8">
    <w:abstractNumId w:val="9"/>
  </w:num>
  <w:num w:numId="9">
    <w:abstractNumId w:val="6"/>
  </w:num>
  <w:num w:numId="10">
    <w:abstractNumId w:val="5"/>
  </w:num>
  <w:num w:numId="11">
    <w:abstractNumId w:val="17"/>
  </w:num>
  <w:num w:numId="12">
    <w:abstractNumId w:val="10"/>
  </w:num>
  <w:num w:numId="13">
    <w:abstractNumId w:val="13"/>
  </w:num>
  <w:num w:numId="14">
    <w:abstractNumId w:val="8"/>
  </w:num>
  <w:num w:numId="15">
    <w:abstractNumId w:val="22"/>
  </w:num>
  <w:num w:numId="16">
    <w:abstractNumId w:val="14"/>
  </w:num>
  <w:num w:numId="17">
    <w:abstractNumId w:val="7"/>
  </w:num>
  <w:num w:numId="18">
    <w:abstractNumId w:val="4"/>
  </w:num>
  <w:num w:numId="19">
    <w:abstractNumId w:val="15"/>
  </w:num>
  <w:num w:numId="20">
    <w:abstractNumId w:val="12"/>
  </w:num>
  <w:num w:numId="21">
    <w:abstractNumId w:val="3"/>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A1"/>
    <w:rsid w:val="0000466C"/>
    <w:rsid w:val="00010C36"/>
    <w:rsid w:val="00011D18"/>
    <w:rsid w:val="00015718"/>
    <w:rsid w:val="00024C52"/>
    <w:rsid w:val="000606EE"/>
    <w:rsid w:val="00074073"/>
    <w:rsid w:val="00093F9F"/>
    <w:rsid w:val="00095D4E"/>
    <w:rsid w:val="000B6421"/>
    <w:rsid w:val="000C0E4F"/>
    <w:rsid w:val="000D0E2B"/>
    <w:rsid w:val="000D407C"/>
    <w:rsid w:val="000D6872"/>
    <w:rsid w:val="000D739A"/>
    <w:rsid w:val="000E7464"/>
    <w:rsid w:val="000E77F0"/>
    <w:rsid w:val="00121571"/>
    <w:rsid w:val="00133364"/>
    <w:rsid w:val="00142DC8"/>
    <w:rsid w:val="00145953"/>
    <w:rsid w:val="0015194E"/>
    <w:rsid w:val="00154ADB"/>
    <w:rsid w:val="00163E7E"/>
    <w:rsid w:val="00174126"/>
    <w:rsid w:val="001814E8"/>
    <w:rsid w:val="00182246"/>
    <w:rsid w:val="00195F46"/>
    <w:rsid w:val="001A1148"/>
    <w:rsid w:val="001A3FE0"/>
    <w:rsid w:val="001A538D"/>
    <w:rsid w:val="001B2DC3"/>
    <w:rsid w:val="001C7512"/>
    <w:rsid w:val="001F1CC4"/>
    <w:rsid w:val="001F777B"/>
    <w:rsid w:val="001F7DA8"/>
    <w:rsid w:val="002359C6"/>
    <w:rsid w:val="00241406"/>
    <w:rsid w:val="00250743"/>
    <w:rsid w:val="00260BF2"/>
    <w:rsid w:val="00261DE4"/>
    <w:rsid w:val="00273EF8"/>
    <w:rsid w:val="002870A1"/>
    <w:rsid w:val="002A5A37"/>
    <w:rsid w:val="00310DA5"/>
    <w:rsid w:val="00313528"/>
    <w:rsid w:val="00314567"/>
    <w:rsid w:val="00315197"/>
    <w:rsid w:val="00321CDD"/>
    <w:rsid w:val="00326FAE"/>
    <w:rsid w:val="00330B9F"/>
    <w:rsid w:val="00331608"/>
    <w:rsid w:val="00336C95"/>
    <w:rsid w:val="00344E94"/>
    <w:rsid w:val="0036521E"/>
    <w:rsid w:val="00371A7B"/>
    <w:rsid w:val="00376EA1"/>
    <w:rsid w:val="00380B8C"/>
    <w:rsid w:val="003D30AB"/>
    <w:rsid w:val="003F3584"/>
    <w:rsid w:val="003F37AC"/>
    <w:rsid w:val="00413B72"/>
    <w:rsid w:val="004272E3"/>
    <w:rsid w:val="00433782"/>
    <w:rsid w:val="00457F43"/>
    <w:rsid w:val="00462EE2"/>
    <w:rsid w:val="00470460"/>
    <w:rsid w:val="00490E0A"/>
    <w:rsid w:val="004C3F5E"/>
    <w:rsid w:val="004E36FD"/>
    <w:rsid w:val="004F06DA"/>
    <w:rsid w:val="004F142E"/>
    <w:rsid w:val="0051231A"/>
    <w:rsid w:val="00524E45"/>
    <w:rsid w:val="00542BCF"/>
    <w:rsid w:val="00564FC0"/>
    <w:rsid w:val="005B72C8"/>
    <w:rsid w:val="005E78B8"/>
    <w:rsid w:val="005F4322"/>
    <w:rsid w:val="005F7FEA"/>
    <w:rsid w:val="00602AEA"/>
    <w:rsid w:val="00605BB9"/>
    <w:rsid w:val="006060A2"/>
    <w:rsid w:val="0061184E"/>
    <w:rsid w:val="00633EC9"/>
    <w:rsid w:val="006360F8"/>
    <w:rsid w:val="00636648"/>
    <w:rsid w:val="00656CEB"/>
    <w:rsid w:val="00686693"/>
    <w:rsid w:val="006B34F3"/>
    <w:rsid w:val="006C450A"/>
    <w:rsid w:val="006E66C5"/>
    <w:rsid w:val="006F5F60"/>
    <w:rsid w:val="00701188"/>
    <w:rsid w:val="00703EA0"/>
    <w:rsid w:val="007409A3"/>
    <w:rsid w:val="00747428"/>
    <w:rsid w:val="00755F9E"/>
    <w:rsid w:val="007762E7"/>
    <w:rsid w:val="00776F43"/>
    <w:rsid w:val="00781EF8"/>
    <w:rsid w:val="007A1113"/>
    <w:rsid w:val="007A17EF"/>
    <w:rsid w:val="007B0220"/>
    <w:rsid w:val="007C380C"/>
    <w:rsid w:val="007E1B09"/>
    <w:rsid w:val="007E3247"/>
    <w:rsid w:val="007E5171"/>
    <w:rsid w:val="00802F04"/>
    <w:rsid w:val="00804ED6"/>
    <w:rsid w:val="00807A90"/>
    <w:rsid w:val="00811D52"/>
    <w:rsid w:val="008162ED"/>
    <w:rsid w:val="0082521B"/>
    <w:rsid w:val="00845BD6"/>
    <w:rsid w:val="00854E26"/>
    <w:rsid w:val="008600C8"/>
    <w:rsid w:val="00866627"/>
    <w:rsid w:val="008861A6"/>
    <w:rsid w:val="00891749"/>
    <w:rsid w:val="00891BBD"/>
    <w:rsid w:val="008B2210"/>
    <w:rsid w:val="008B460C"/>
    <w:rsid w:val="008E0542"/>
    <w:rsid w:val="008E62F6"/>
    <w:rsid w:val="00900A84"/>
    <w:rsid w:val="00903194"/>
    <w:rsid w:val="00911336"/>
    <w:rsid w:val="0092179E"/>
    <w:rsid w:val="00922E4A"/>
    <w:rsid w:val="00925B0E"/>
    <w:rsid w:val="009348B6"/>
    <w:rsid w:val="00943013"/>
    <w:rsid w:val="009460AF"/>
    <w:rsid w:val="0094678E"/>
    <w:rsid w:val="009562D1"/>
    <w:rsid w:val="00956F74"/>
    <w:rsid w:val="00966375"/>
    <w:rsid w:val="009671E5"/>
    <w:rsid w:val="00967B20"/>
    <w:rsid w:val="0097235D"/>
    <w:rsid w:val="0098056F"/>
    <w:rsid w:val="009C26F8"/>
    <w:rsid w:val="009D4876"/>
    <w:rsid w:val="00A03F00"/>
    <w:rsid w:val="00A112C6"/>
    <w:rsid w:val="00A42E68"/>
    <w:rsid w:val="00A50B73"/>
    <w:rsid w:val="00A51F60"/>
    <w:rsid w:val="00A62653"/>
    <w:rsid w:val="00A72B3C"/>
    <w:rsid w:val="00AA420F"/>
    <w:rsid w:val="00AA492A"/>
    <w:rsid w:val="00AB3AB5"/>
    <w:rsid w:val="00AE1842"/>
    <w:rsid w:val="00B01425"/>
    <w:rsid w:val="00B15B84"/>
    <w:rsid w:val="00B5737B"/>
    <w:rsid w:val="00B67E03"/>
    <w:rsid w:val="00B74B9D"/>
    <w:rsid w:val="00B836E3"/>
    <w:rsid w:val="00B9239A"/>
    <w:rsid w:val="00BC7D8B"/>
    <w:rsid w:val="00BD4C3E"/>
    <w:rsid w:val="00BE52D4"/>
    <w:rsid w:val="00C12B49"/>
    <w:rsid w:val="00C131BE"/>
    <w:rsid w:val="00C243EC"/>
    <w:rsid w:val="00C36F50"/>
    <w:rsid w:val="00C41C9A"/>
    <w:rsid w:val="00C43475"/>
    <w:rsid w:val="00C53460"/>
    <w:rsid w:val="00C57312"/>
    <w:rsid w:val="00C61852"/>
    <w:rsid w:val="00C81C7E"/>
    <w:rsid w:val="00C9093A"/>
    <w:rsid w:val="00CB7B7F"/>
    <w:rsid w:val="00CD7F32"/>
    <w:rsid w:val="00CE0056"/>
    <w:rsid w:val="00CE0101"/>
    <w:rsid w:val="00CE4208"/>
    <w:rsid w:val="00CE624D"/>
    <w:rsid w:val="00CF71A0"/>
    <w:rsid w:val="00D0508B"/>
    <w:rsid w:val="00D14140"/>
    <w:rsid w:val="00D15FFB"/>
    <w:rsid w:val="00D26D4C"/>
    <w:rsid w:val="00D41E4A"/>
    <w:rsid w:val="00D46098"/>
    <w:rsid w:val="00D606A8"/>
    <w:rsid w:val="00D619CF"/>
    <w:rsid w:val="00D65657"/>
    <w:rsid w:val="00D736D8"/>
    <w:rsid w:val="00D87289"/>
    <w:rsid w:val="00D95F71"/>
    <w:rsid w:val="00E04C0C"/>
    <w:rsid w:val="00E17451"/>
    <w:rsid w:val="00E270C7"/>
    <w:rsid w:val="00E41A7D"/>
    <w:rsid w:val="00E50C49"/>
    <w:rsid w:val="00E6133D"/>
    <w:rsid w:val="00E855F6"/>
    <w:rsid w:val="00EA2234"/>
    <w:rsid w:val="00EB0817"/>
    <w:rsid w:val="00ED5E33"/>
    <w:rsid w:val="00EF3FB2"/>
    <w:rsid w:val="00F043A9"/>
    <w:rsid w:val="00F04E90"/>
    <w:rsid w:val="00F0610E"/>
    <w:rsid w:val="00F17871"/>
    <w:rsid w:val="00F24D2F"/>
    <w:rsid w:val="00F43290"/>
    <w:rsid w:val="00F57234"/>
    <w:rsid w:val="00F604AF"/>
    <w:rsid w:val="00F7007D"/>
    <w:rsid w:val="00F74984"/>
    <w:rsid w:val="00F81D80"/>
    <w:rsid w:val="00F96A21"/>
    <w:rsid w:val="00F97D0E"/>
    <w:rsid w:val="00FA45A0"/>
    <w:rsid w:val="00FC3139"/>
    <w:rsid w:val="00FD62B9"/>
    <w:rsid w:val="00FE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EE94AB"/>
  <w15:chartTrackingRefBased/>
  <w15:docId w15:val="{18230B48-E3E0-3F41-A73F-3800E9E5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0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0A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243EC"/>
    <w:pPr>
      <w:ind w:left="720"/>
      <w:contextualSpacing/>
    </w:pPr>
  </w:style>
  <w:style w:type="paragraph" w:styleId="Header">
    <w:name w:val="header"/>
    <w:basedOn w:val="Normal"/>
    <w:link w:val="HeaderChar"/>
    <w:uiPriority w:val="99"/>
    <w:unhideWhenUsed/>
    <w:rsid w:val="00A112C6"/>
    <w:pPr>
      <w:tabs>
        <w:tab w:val="center" w:pos="4680"/>
        <w:tab w:val="right" w:pos="9360"/>
      </w:tabs>
    </w:pPr>
  </w:style>
  <w:style w:type="character" w:customStyle="1" w:styleId="HeaderChar">
    <w:name w:val="Header Char"/>
    <w:basedOn w:val="DefaultParagraphFont"/>
    <w:link w:val="Header"/>
    <w:uiPriority w:val="99"/>
    <w:rsid w:val="00A112C6"/>
  </w:style>
  <w:style w:type="paragraph" w:styleId="Footer">
    <w:name w:val="footer"/>
    <w:basedOn w:val="Normal"/>
    <w:link w:val="FooterChar"/>
    <w:uiPriority w:val="99"/>
    <w:unhideWhenUsed/>
    <w:rsid w:val="00A112C6"/>
    <w:pPr>
      <w:tabs>
        <w:tab w:val="center" w:pos="4680"/>
        <w:tab w:val="right" w:pos="9360"/>
      </w:tabs>
    </w:pPr>
  </w:style>
  <w:style w:type="character" w:customStyle="1" w:styleId="FooterChar">
    <w:name w:val="Footer Char"/>
    <w:basedOn w:val="DefaultParagraphFont"/>
    <w:link w:val="Footer"/>
    <w:uiPriority w:val="99"/>
    <w:rsid w:val="00A112C6"/>
  </w:style>
  <w:style w:type="table" w:styleId="TableGrid">
    <w:name w:val="Table Grid"/>
    <w:basedOn w:val="TableNormal"/>
    <w:uiPriority w:val="39"/>
    <w:rsid w:val="0031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5953"/>
    <w:rPr>
      <w:color w:val="0563C1" w:themeColor="hyperlink"/>
      <w:u w:val="single"/>
    </w:rPr>
  </w:style>
  <w:style w:type="character" w:styleId="UnresolvedMention">
    <w:name w:val="Unresolved Mention"/>
    <w:basedOn w:val="DefaultParagraphFont"/>
    <w:uiPriority w:val="99"/>
    <w:semiHidden/>
    <w:unhideWhenUsed/>
    <w:rsid w:val="00145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3663">
      <w:bodyDiv w:val="1"/>
      <w:marLeft w:val="0"/>
      <w:marRight w:val="0"/>
      <w:marTop w:val="0"/>
      <w:marBottom w:val="0"/>
      <w:divBdr>
        <w:top w:val="none" w:sz="0" w:space="0" w:color="auto"/>
        <w:left w:val="none" w:sz="0" w:space="0" w:color="auto"/>
        <w:bottom w:val="none" w:sz="0" w:space="0" w:color="auto"/>
        <w:right w:val="none" w:sz="0" w:space="0" w:color="auto"/>
      </w:divBdr>
      <w:divsChild>
        <w:div w:id="2072383686">
          <w:marLeft w:val="0"/>
          <w:marRight w:val="0"/>
          <w:marTop w:val="0"/>
          <w:marBottom w:val="0"/>
          <w:divBdr>
            <w:top w:val="none" w:sz="0" w:space="0" w:color="auto"/>
            <w:left w:val="none" w:sz="0" w:space="0" w:color="auto"/>
            <w:bottom w:val="none" w:sz="0" w:space="0" w:color="auto"/>
            <w:right w:val="none" w:sz="0" w:space="0" w:color="auto"/>
          </w:divBdr>
        </w:div>
      </w:divsChild>
    </w:div>
    <w:div w:id="403526246">
      <w:bodyDiv w:val="1"/>
      <w:marLeft w:val="0"/>
      <w:marRight w:val="0"/>
      <w:marTop w:val="0"/>
      <w:marBottom w:val="0"/>
      <w:divBdr>
        <w:top w:val="none" w:sz="0" w:space="0" w:color="auto"/>
        <w:left w:val="none" w:sz="0" w:space="0" w:color="auto"/>
        <w:bottom w:val="none" w:sz="0" w:space="0" w:color="auto"/>
        <w:right w:val="none" w:sz="0" w:space="0" w:color="auto"/>
      </w:divBdr>
      <w:divsChild>
        <w:div w:id="994140975">
          <w:marLeft w:val="0"/>
          <w:marRight w:val="0"/>
          <w:marTop w:val="0"/>
          <w:marBottom w:val="0"/>
          <w:divBdr>
            <w:top w:val="none" w:sz="0" w:space="0" w:color="auto"/>
            <w:left w:val="none" w:sz="0" w:space="0" w:color="auto"/>
            <w:bottom w:val="none" w:sz="0" w:space="0" w:color="auto"/>
            <w:right w:val="none" w:sz="0" w:space="0" w:color="auto"/>
          </w:divBdr>
        </w:div>
      </w:divsChild>
    </w:div>
    <w:div w:id="1049454586">
      <w:bodyDiv w:val="1"/>
      <w:marLeft w:val="0"/>
      <w:marRight w:val="0"/>
      <w:marTop w:val="0"/>
      <w:marBottom w:val="0"/>
      <w:divBdr>
        <w:top w:val="none" w:sz="0" w:space="0" w:color="auto"/>
        <w:left w:val="none" w:sz="0" w:space="0" w:color="auto"/>
        <w:bottom w:val="none" w:sz="0" w:space="0" w:color="auto"/>
        <w:right w:val="none" w:sz="0" w:space="0" w:color="auto"/>
      </w:divBdr>
    </w:div>
    <w:div w:id="1202596394">
      <w:bodyDiv w:val="1"/>
      <w:marLeft w:val="0"/>
      <w:marRight w:val="0"/>
      <w:marTop w:val="0"/>
      <w:marBottom w:val="0"/>
      <w:divBdr>
        <w:top w:val="none" w:sz="0" w:space="0" w:color="auto"/>
        <w:left w:val="none" w:sz="0" w:space="0" w:color="auto"/>
        <w:bottom w:val="none" w:sz="0" w:space="0" w:color="auto"/>
        <w:right w:val="none" w:sz="0" w:space="0" w:color="auto"/>
      </w:divBdr>
    </w:div>
    <w:div w:id="1480922384">
      <w:bodyDiv w:val="1"/>
      <w:marLeft w:val="0"/>
      <w:marRight w:val="0"/>
      <w:marTop w:val="0"/>
      <w:marBottom w:val="0"/>
      <w:divBdr>
        <w:top w:val="none" w:sz="0" w:space="0" w:color="auto"/>
        <w:left w:val="none" w:sz="0" w:space="0" w:color="auto"/>
        <w:bottom w:val="none" w:sz="0" w:space="0" w:color="auto"/>
        <w:right w:val="none" w:sz="0" w:space="0" w:color="auto"/>
      </w:divBdr>
    </w:div>
    <w:div w:id="1706171683">
      <w:bodyDiv w:val="1"/>
      <w:marLeft w:val="0"/>
      <w:marRight w:val="0"/>
      <w:marTop w:val="0"/>
      <w:marBottom w:val="0"/>
      <w:divBdr>
        <w:top w:val="none" w:sz="0" w:space="0" w:color="auto"/>
        <w:left w:val="none" w:sz="0" w:space="0" w:color="auto"/>
        <w:bottom w:val="none" w:sz="0" w:space="0" w:color="auto"/>
        <w:right w:val="none" w:sz="0" w:space="0" w:color="auto"/>
      </w:divBdr>
    </w:div>
    <w:div w:id="18873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bi.gov/contact-us/field-offic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isa.gov/be-cyber-smart/report-incid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6</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 Peterson</dc:creator>
  <cp:keywords/>
  <dc:description/>
  <cp:lastModifiedBy>Filipp Khosh</cp:lastModifiedBy>
  <cp:revision>214</cp:revision>
  <cp:lastPrinted>2021-12-02T18:58:00Z</cp:lastPrinted>
  <dcterms:created xsi:type="dcterms:W3CDTF">2021-11-30T14:36:00Z</dcterms:created>
  <dcterms:modified xsi:type="dcterms:W3CDTF">2021-12-06T14:59:00Z</dcterms:modified>
</cp:coreProperties>
</file>